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3AC8" w14:textId="55EFA632" w:rsidR="008A3A77" w:rsidRDefault="00E74844" w:rsidP="000C433A">
      <w:pPr>
        <w:rPr>
          <w:rFonts w:ascii="Times New Roman" w:hAnsi="Times New Roman" w:cs="Times New Roman"/>
          <w:b/>
          <w:bCs/>
          <w:sz w:val="28"/>
          <w:szCs w:val="28"/>
        </w:rPr>
      </w:pPr>
      <w:bookmarkStart w:id="0" w:name="_Hlk157789480"/>
      <w:bookmarkEnd w:id="0"/>
      <w:r w:rsidRPr="00FA073E">
        <w:rPr>
          <w:rFonts w:ascii="Times New Roman" w:hAnsi="Times New Roman" w:cs="Times New Roman"/>
          <w:b/>
          <w:bCs/>
          <w:sz w:val="28"/>
          <w:szCs w:val="28"/>
        </w:rPr>
        <w:t xml:space="preserve">Lastensuojelun asiantuntijuus </w:t>
      </w:r>
      <w:proofErr w:type="spellStart"/>
      <w:r w:rsidRPr="00FA073E">
        <w:rPr>
          <w:rFonts w:ascii="Times New Roman" w:hAnsi="Times New Roman" w:cs="Times New Roman"/>
          <w:b/>
          <w:bCs/>
          <w:sz w:val="28"/>
          <w:szCs w:val="28"/>
        </w:rPr>
        <w:t>maahanmuuttaneiden</w:t>
      </w:r>
      <w:proofErr w:type="spellEnd"/>
      <w:r w:rsidRPr="00FA073E">
        <w:rPr>
          <w:rFonts w:ascii="Times New Roman" w:hAnsi="Times New Roman" w:cs="Times New Roman"/>
          <w:b/>
          <w:bCs/>
          <w:sz w:val="28"/>
          <w:szCs w:val="28"/>
        </w:rPr>
        <w:t xml:space="preserve"> lasten, nuorten ja perheiden palveluissa (</w:t>
      </w:r>
      <w:r w:rsidR="00B630F1" w:rsidRPr="00FA073E">
        <w:rPr>
          <w:rFonts w:ascii="Times New Roman" w:hAnsi="Times New Roman" w:cs="Times New Roman"/>
          <w:b/>
          <w:bCs/>
          <w:sz w:val="28"/>
          <w:szCs w:val="28"/>
        </w:rPr>
        <w:t>LAMPE</w:t>
      </w:r>
      <w:r w:rsidRPr="00FA073E">
        <w:rPr>
          <w:rFonts w:ascii="Times New Roman" w:hAnsi="Times New Roman" w:cs="Times New Roman"/>
          <w:b/>
          <w:bCs/>
          <w:sz w:val="28"/>
          <w:szCs w:val="28"/>
        </w:rPr>
        <w:t>)</w:t>
      </w:r>
      <w:r w:rsidR="00B630F1" w:rsidRPr="00FA073E">
        <w:rPr>
          <w:rFonts w:ascii="Times New Roman" w:hAnsi="Times New Roman" w:cs="Times New Roman"/>
          <w:b/>
          <w:bCs/>
          <w:sz w:val="28"/>
          <w:szCs w:val="28"/>
        </w:rPr>
        <w:t xml:space="preserve"> </w:t>
      </w:r>
    </w:p>
    <w:p w14:paraId="6ED8A48E" w14:textId="1E601EAF" w:rsidR="000C433A" w:rsidRPr="00C901E1" w:rsidRDefault="008A3A77" w:rsidP="000C433A">
      <w:pPr>
        <w:rPr>
          <w:rFonts w:ascii="Times New Roman" w:hAnsi="Times New Roman" w:cs="Times New Roman"/>
          <w:b/>
          <w:bCs/>
          <w:sz w:val="28"/>
          <w:szCs w:val="28"/>
        </w:rPr>
      </w:pPr>
      <w:r w:rsidRPr="00C901E1">
        <w:rPr>
          <w:rFonts w:ascii="Times New Roman" w:hAnsi="Times New Roman" w:cs="Times New Roman"/>
          <w:b/>
          <w:bCs/>
          <w:sz w:val="28"/>
          <w:szCs w:val="28"/>
        </w:rPr>
        <w:t>Tu</w:t>
      </w:r>
      <w:r w:rsidR="00536806">
        <w:rPr>
          <w:rFonts w:ascii="Times New Roman" w:hAnsi="Times New Roman" w:cs="Times New Roman"/>
          <w:b/>
          <w:bCs/>
          <w:sz w:val="28"/>
          <w:szCs w:val="28"/>
        </w:rPr>
        <w:t>t</w:t>
      </w:r>
      <w:r w:rsidRPr="00C901E1">
        <w:rPr>
          <w:rFonts w:ascii="Times New Roman" w:hAnsi="Times New Roman" w:cs="Times New Roman"/>
          <w:b/>
          <w:bCs/>
          <w:sz w:val="28"/>
          <w:szCs w:val="28"/>
        </w:rPr>
        <w:t>kimus</w:t>
      </w:r>
      <w:r w:rsidR="00B630F1" w:rsidRPr="00C901E1">
        <w:rPr>
          <w:rFonts w:ascii="Times New Roman" w:hAnsi="Times New Roman" w:cs="Times New Roman"/>
          <w:b/>
          <w:bCs/>
          <w:sz w:val="28"/>
          <w:szCs w:val="28"/>
        </w:rPr>
        <w:t xml:space="preserve">tulosten </w:t>
      </w:r>
      <w:r w:rsidR="000A67AF" w:rsidRPr="00C901E1">
        <w:rPr>
          <w:rFonts w:ascii="Times New Roman" w:hAnsi="Times New Roman" w:cs="Times New Roman"/>
          <w:b/>
          <w:bCs/>
          <w:sz w:val="28"/>
          <w:szCs w:val="28"/>
        </w:rPr>
        <w:t xml:space="preserve">yhteenveto ja suositukset sosiaalityön käytännöille ja poliittisille päättäjille </w:t>
      </w:r>
    </w:p>
    <w:p w14:paraId="07945FA4" w14:textId="3A119F90" w:rsidR="003E0F6E" w:rsidRDefault="00D84CE6" w:rsidP="000C433A">
      <w:pPr>
        <w:rPr>
          <w:rFonts w:ascii="Times New Roman" w:hAnsi="Times New Roman" w:cs="Times New Roman"/>
          <w:sz w:val="24"/>
          <w:szCs w:val="24"/>
        </w:rPr>
      </w:pPr>
      <w:r w:rsidRPr="00D84CE6">
        <w:rPr>
          <w:rFonts w:ascii="Times New Roman" w:hAnsi="Times New Roman" w:cs="Times New Roman"/>
          <w:b/>
          <w:bCs/>
          <w:sz w:val="24"/>
          <w:szCs w:val="24"/>
        </w:rPr>
        <w:t xml:space="preserve">Mitä </w:t>
      </w:r>
      <w:proofErr w:type="spellStart"/>
      <w:r w:rsidRPr="00D84CE6">
        <w:rPr>
          <w:rFonts w:ascii="Times New Roman" w:hAnsi="Times New Roman" w:cs="Times New Roman"/>
          <w:b/>
          <w:bCs/>
          <w:sz w:val="24"/>
          <w:szCs w:val="24"/>
        </w:rPr>
        <w:t>maahanmuuttaneista</w:t>
      </w:r>
      <w:proofErr w:type="spellEnd"/>
      <w:r w:rsidRPr="00D84CE6">
        <w:rPr>
          <w:rFonts w:ascii="Times New Roman" w:hAnsi="Times New Roman" w:cs="Times New Roman"/>
          <w:b/>
          <w:bCs/>
          <w:sz w:val="24"/>
          <w:szCs w:val="24"/>
        </w:rPr>
        <w:t xml:space="preserve"> perheistä, nuorista ja lapsista tiedetään</w:t>
      </w:r>
      <w:r>
        <w:rPr>
          <w:rFonts w:ascii="Times New Roman" w:hAnsi="Times New Roman" w:cs="Times New Roman"/>
          <w:b/>
          <w:bCs/>
          <w:sz w:val="24"/>
          <w:szCs w:val="24"/>
        </w:rPr>
        <w:t xml:space="preserve"> </w:t>
      </w:r>
    </w:p>
    <w:p w14:paraId="0593C3DB" w14:textId="098A3E1A" w:rsidR="00FD6BE1" w:rsidRDefault="003420C3" w:rsidP="003420C3">
      <w:pPr>
        <w:rPr>
          <w:rFonts w:ascii="Times New Roman" w:hAnsi="Times New Roman" w:cs="Times New Roman"/>
          <w:sz w:val="24"/>
          <w:szCs w:val="24"/>
        </w:rPr>
      </w:pPr>
      <w:r>
        <w:rPr>
          <w:rFonts w:ascii="Times New Roman" w:hAnsi="Times New Roman" w:cs="Times New Roman"/>
          <w:sz w:val="24"/>
          <w:szCs w:val="24"/>
        </w:rPr>
        <w:t>Tutkimustulokset (Anis &amp; Malin 2023) osoittavat, että ulkomaalais</w:t>
      </w:r>
      <w:r w:rsidRPr="0048269A">
        <w:rPr>
          <w:rFonts w:ascii="Times New Roman" w:hAnsi="Times New Roman" w:cs="Times New Roman"/>
          <w:sz w:val="24"/>
          <w:szCs w:val="24"/>
        </w:rPr>
        <w:t xml:space="preserve">taustaiset asiakkaat ovat </w:t>
      </w:r>
      <w:r w:rsidRPr="002F4AE6">
        <w:rPr>
          <w:rFonts w:ascii="Times New Roman" w:hAnsi="Times New Roman" w:cs="Times New Roman"/>
          <w:sz w:val="24"/>
          <w:szCs w:val="24"/>
        </w:rPr>
        <w:t>yliedustettuna sijaishuollossa verrattuna suomalaistaustaiseen väestöön. Kiireelliset sijoitukset, laitossijoitukset ja pienten lasten sijoitukset korostuvat ulkomaalaistaustaisilla​ lapsilla ja nuorilla. Tarkasteltaessa eroja kaikkien eri ulkomaalaistaustaisten</w:t>
      </w:r>
      <w:r w:rsidR="000B4EE5">
        <w:rPr>
          <w:rStyle w:val="Alaviitteenviite"/>
          <w:rFonts w:ascii="Times New Roman" w:hAnsi="Times New Roman" w:cs="Times New Roman"/>
          <w:sz w:val="24"/>
          <w:szCs w:val="24"/>
        </w:rPr>
        <w:footnoteReference w:id="1"/>
      </w:r>
      <w:r w:rsidRPr="002F4AE6">
        <w:rPr>
          <w:rFonts w:ascii="Times New Roman" w:hAnsi="Times New Roman" w:cs="Times New Roman"/>
          <w:sz w:val="24"/>
          <w:szCs w:val="24"/>
        </w:rPr>
        <w:t xml:space="preserve"> ryhmien välillä, havaitaan, että toisessa sukupolvessa </w:t>
      </w:r>
      <w:r w:rsidR="00FD6BE1">
        <w:rPr>
          <w:rFonts w:ascii="Times New Roman" w:hAnsi="Times New Roman" w:cs="Times New Roman"/>
          <w:sz w:val="24"/>
          <w:szCs w:val="24"/>
        </w:rPr>
        <w:t xml:space="preserve">(eli Suomessa syntyneillä ulkomaalaistaustaisilla) </w:t>
      </w:r>
      <w:r w:rsidRPr="002F4AE6">
        <w:rPr>
          <w:rFonts w:ascii="Times New Roman" w:hAnsi="Times New Roman" w:cs="Times New Roman"/>
          <w:sz w:val="24"/>
          <w:szCs w:val="24"/>
        </w:rPr>
        <w:t>on suhteellisesti enemmän ainakin kerran sijoitettuja lapsia ja nuoria kuin ensimmäisessä sukupolvessa</w:t>
      </w:r>
      <w:r w:rsidR="00FD6BE1">
        <w:rPr>
          <w:rFonts w:ascii="Times New Roman" w:hAnsi="Times New Roman" w:cs="Times New Roman"/>
          <w:sz w:val="24"/>
          <w:szCs w:val="24"/>
        </w:rPr>
        <w:t xml:space="preserve"> (eli ulkomailla syntyneillä)</w:t>
      </w:r>
      <w:r w:rsidRPr="002F4AE6">
        <w:rPr>
          <w:rFonts w:ascii="Times New Roman" w:hAnsi="Times New Roman" w:cs="Times New Roman"/>
          <w:sz w:val="24"/>
          <w:szCs w:val="24"/>
        </w:rPr>
        <w:t xml:space="preserve">. Sekä pakolaistaustaisilla että muilla ulkomaalaistaustaisilla lapsilla ja nuorilla on ollut suhteellisesti enemmän sijoituksia kuin suomalaistaustaisilla​. Pienten lasten yleisemmät sijoitukset </w:t>
      </w:r>
      <w:r w:rsidR="00FD6BE1">
        <w:rPr>
          <w:rFonts w:ascii="Times New Roman" w:hAnsi="Times New Roman" w:cs="Times New Roman"/>
          <w:sz w:val="24"/>
          <w:szCs w:val="24"/>
        </w:rPr>
        <w:t xml:space="preserve">vuosina </w:t>
      </w:r>
      <w:proofErr w:type="gramStart"/>
      <w:r w:rsidRPr="002F4AE6">
        <w:rPr>
          <w:rFonts w:ascii="Times New Roman" w:hAnsi="Times New Roman" w:cs="Times New Roman"/>
          <w:sz w:val="24"/>
          <w:szCs w:val="24"/>
        </w:rPr>
        <w:t>1991-2015</w:t>
      </w:r>
      <w:proofErr w:type="gramEnd"/>
      <w:r w:rsidRPr="002F4AE6">
        <w:rPr>
          <w:rFonts w:ascii="Times New Roman" w:hAnsi="Times New Roman" w:cs="Times New Roman"/>
          <w:sz w:val="24"/>
          <w:szCs w:val="24"/>
        </w:rPr>
        <w:t xml:space="preserve"> vaatii lisätutkimuksia. </w:t>
      </w:r>
    </w:p>
    <w:p w14:paraId="4B99E772" w14:textId="45136B15" w:rsidR="003420C3" w:rsidRDefault="003420C3" w:rsidP="003420C3">
      <w:pPr>
        <w:rPr>
          <w:rFonts w:ascii="Times New Roman" w:hAnsi="Times New Roman" w:cs="Times New Roman"/>
          <w:sz w:val="24"/>
          <w:szCs w:val="24"/>
        </w:rPr>
      </w:pPr>
      <w:r w:rsidRPr="002F4AE6">
        <w:rPr>
          <w:rFonts w:ascii="Times New Roman" w:hAnsi="Times New Roman" w:cs="Times New Roman"/>
          <w:sz w:val="24"/>
          <w:szCs w:val="24"/>
        </w:rPr>
        <w:t xml:space="preserve">Erojen taustalla on mahdollisesti paitsi rakenteellisia hyvinvointieroja, myös palvelujen </w:t>
      </w:r>
      <w:proofErr w:type="spellStart"/>
      <w:r w:rsidRPr="002F4AE6">
        <w:rPr>
          <w:rFonts w:ascii="Times New Roman" w:hAnsi="Times New Roman" w:cs="Times New Roman"/>
          <w:sz w:val="24"/>
          <w:szCs w:val="24"/>
        </w:rPr>
        <w:t>saavuttamattomuutta</w:t>
      </w:r>
      <w:proofErr w:type="spellEnd"/>
      <w:r w:rsidRPr="002F4AE6">
        <w:rPr>
          <w:rFonts w:ascii="Times New Roman" w:hAnsi="Times New Roman" w:cs="Times New Roman"/>
          <w:sz w:val="24"/>
          <w:szCs w:val="24"/>
        </w:rPr>
        <w:t xml:space="preserve">, kohtaamattomuutta ja epäsopivuutta. Nämä samat tekijät tulivat esiin kansainvälisessä kirjallisuuskatsauksessa (Kraav ym. 2023), joka tehtiin </w:t>
      </w:r>
      <w:proofErr w:type="spellStart"/>
      <w:r w:rsidRPr="002F4AE6">
        <w:rPr>
          <w:rFonts w:ascii="Times New Roman" w:hAnsi="Times New Roman" w:cs="Times New Roman"/>
          <w:sz w:val="24"/>
          <w:szCs w:val="24"/>
        </w:rPr>
        <w:t>Lampe</w:t>
      </w:r>
      <w:proofErr w:type="spellEnd"/>
      <w:r w:rsidRPr="002F4AE6">
        <w:rPr>
          <w:rFonts w:ascii="Times New Roman" w:hAnsi="Times New Roman" w:cs="Times New Roman"/>
          <w:sz w:val="24"/>
          <w:szCs w:val="24"/>
        </w:rPr>
        <w:t xml:space="preserve">- ja </w:t>
      </w:r>
      <w:proofErr w:type="spellStart"/>
      <w:r w:rsidRPr="002F4AE6">
        <w:rPr>
          <w:rFonts w:ascii="Times New Roman" w:hAnsi="Times New Roman" w:cs="Times New Roman"/>
          <w:sz w:val="24"/>
          <w:szCs w:val="24"/>
        </w:rPr>
        <w:t>Lanups</w:t>
      </w:r>
      <w:proofErr w:type="spellEnd"/>
      <w:r>
        <w:rPr>
          <w:rFonts w:ascii="Times New Roman" w:hAnsi="Times New Roman" w:cs="Times New Roman"/>
          <w:sz w:val="24"/>
          <w:szCs w:val="24"/>
        </w:rPr>
        <w:t xml:space="preserve"> (Lastensuojelun ja nuorisopsykiatrian yhteisasiakkuus) -hankkeiden yhteistyönä. Artikkelissa tarkasteltiin maasta toiseen muuttaneiden lasten ja nuorten </w:t>
      </w:r>
      <w:r w:rsidR="00FD6BE1">
        <w:rPr>
          <w:rFonts w:ascii="Times New Roman" w:hAnsi="Times New Roman" w:cs="Times New Roman"/>
          <w:sz w:val="24"/>
          <w:szCs w:val="24"/>
        </w:rPr>
        <w:t>(</w:t>
      </w:r>
      <w:proofErr w:type="spellStart"/>
      <w:r w:rsidR="00FD6BE1">
        <w:rPr>
          <w:rFonts w:ascii="Times New Roman" w:hAnsi="Times New Roman" w:cs="Times New Roman"/>
          <w:sz w:val="24"/>
          <w:szCs w:val="24"/>
        </w:rPr>
        <w:t>yhteis</w:t>
      </w:r>
      <w:proofErr w:type="spellEnd"/>
      <w:r w:rsidR="00FD6BE1">
        <w:rPr>
          <w:rFonts w:ascii="Times New Roman" w:hAnsi="Times New Roman" w:cs="Times New Roman"/>
          <w:sz w:val="24"/>
          <w:szCs w:val="24"/>
        </w:rPr>
        <w:t>)</w:t>
      </w:r>
      <w:r>
        <w:rPr>
          <w:rFonts w:ascii="Times New Roman" w:hAnsi="Times New Roman" w:cs="Times New Roman"/>
          <w:sz w:val="24"/>
          <w:szCs w:val="24"/>
        </w:rPr>
        <w:t xml:space="preserve">asiakkuuksia lastensuojelu- ja mielenterveyspalveluissa. </w:t>
      </w:r>
      <w:r w:rsidRPr="002F4AE6">
        <w:rPr>
          <w:rFonts w:ascii="Times New Roman" w:hAnsi="Times New Roman" w:cs="Times New Roman"/>
          <w:sz w:val="24"/>
          <w:szCs w:val="24"/>
        </w:rPr>
        <w:t xml:space="preserve">Artikkelissa korostetaan maahanmuuton erityiskysymysten tiedostamista lasten, nuorten ja perheiden kannalta ja varhaisen tuen merkitystä sekä kulttuurisensitiivisen ja traumatietoisen osaamisen lisäämistä mielenterveys- ja lastensuojelupalveluissa. Katsaukseen sisällytettyjen 24 tutkimuksen perusteella maahanmuuttotaustaisten lasten ja nuorten yhteisasiakkuuksista on vähän tutkimustietoa, johon </w:t>
      </w:r>
      <w:proofErr w:type="spellStart"/>
      <w:r w:rsidRPr="002F4AE6">
        <w:rPr>
          <w:rFonts w:ascii="Times New Roman" w:hAnsi="Times New Roman" w:cs="Times New Roman"/>
          <w:sz w:val="24"/>
          <w:szCs w:val="24"/>
        </w:rPr>
        <w:t>Batbaa</w:t>
      </w:r>
      <w:r w:rsidR="00FD6BE1">
        <w:rPr>
          <w:rFonts w:ascii="Times New Roman" w:hAnsi="Times New Roman" w:cs="Times New Roman"/>
          <w:sz w:val="24"/>
          <w:szCs w:val="24"/>
        </w:rPr>
        <w:t>ta</w:t>
      </w:r>
      <w:r w:rsidRPr="002F4AE6">
        <w:rPr>
          <w:rFonts w:ascii="Times New Roman" w:hAnsi="Times New Roman" w:cs="Times New Roman"/>
          <w:sz w:val="24"/>
          <w:szCs w:val="24"/>
        </w:rPr>
        <w:t>rin</w:t>
      </w:r>
      <w:proofErr w:type="spellEnd"/>
      <w:r w:rsidRPr="002F4AE6">
        <w:rPr>
          <w:rFonts w:ascii="Times New Roman" w:hAnsi="Times New Roman" w:cs="Times New Roman"/>
          <w:sz w:val="24"/>
          <w:szCs w:val="24"/>
        </w:rPr>
        <w:t xml:space="preserve"> ym. (</w:t>
      </w:r>
      <w:r w:rsidR="00F45059">
        <w:rPr>
          <w:rFonts w:ascii="Times New Roman" w:hAnsi="Times New Roman" w:cs="Times New Roman"/>
          <w:sz w:val="24"/>
          <w:szCs w:val="24"/>
        </w:rPr>
        <w:t>k</w:t>
      </w:r>
      <w:r w:rsidRPr="002F4AE6">
        <w:rPr>
          <w:rFonts w:ascii="Times New Roman" w:hAnsi="Times New Roman" w:cs="Times New Roman"/>
          <w:sz w:val="24"/>
          <w:szCs w:val="24"/>
        </w:rPr>
        <w:t xml:space="preserve">äsikirjoitus) tutkimus hankkeessamme vastaa. </w:t>
      </w:r>
    </w:p>
    <w:p w14:paraId="01EF4B1F" w14:textId="3A6DFBD3" w:rsidR="00740CCC" w:rsidRDefault="00C862ED" w:rsidP="00740CCC">
      <w:pPr>
        <w:rPr>
          <w:rFonts w:ascii="Times New Roman" w:hAnsi="Times New Roman" w:cs="Times New Roman"/>
          <w:sz w:val="24"/>
          <w:szCs w:val="24"/>
        </w:rPr>
      </w:pPr>
      <w:r>
        <w:rPr>
          <w:rFonts w:ascii="Times New Roman" w:hAnsi="Times New Roman" w:cs="Times New Roman"/>
          <w:sz w:val="24"/>
          <w:szCs w:val="24"/>
        </w:rPr>
        <w:t>Pitkittäisaineistoon perustuva m</w:t>
      </w:r>
      <w:r w:rsidR="00746305">
        <w:rPr>
          <w:rFonts w:ascii="Times New Roman" w:hAnsi="Times New Roman" w:cs="Times New Roman"/>
          <w:sz w:val="24"/>
          <w:szCs w:val="24"/>
        </w:rPr>
        <w:t xml:space="preserve">onitasoanalyysi </w:t>
      </w:r>
      <w:r w:rsidR="00562639">
        <w:rPr>
          <w:rFonts w:ascii="Times New Roman" w:hAnsi="Times New Roman" w:cs="Times New Roman"/>
          <w:sz w:val="24"/>
          <w:szCs w:val="24"/>
        </w:rPr>
        <w:t>(</w:t>
      </w:r>
      <w:r w:rsidR="00E45C80">
        <w:rPr>
          <w:rFonts w:ascii="Times New Roman" w:hAnsi="Times New Roman" w:cs="Times New Roman"/>
          <w:sz w:val="24"/>
          <w:szCs w:val="24"/>
        </w:rPr>
        <w:t>Batbaatar ym.</w:t>
      </w:r>
      <w:r w:rsidR="00324D7C">
        <w:rPr>
          <w:rFonts w:ascii="Times New Roman" w:hAnsi="Times New Roman" w:cs="Times New Roman"/>
          <w:sz w:val="24"/>
          <w:szCs w:val="24"/>
        </w:rPr>
        <w:t>, käsikirjoitus</w:t>
      </w:r>
      <w:r w:rsidR="00E45C80">
        <w:rPr>
          <w:rFonts w:ascii="Times New Roman" w:hAnsi="Times New Roman" w:cs="Times New Roman"/>
          <w:sz w:val="24"/>
          <w:szCs w:val="24"/>
        </w:rPr>
        <w:t xml:space="preserve">) </w:t>
      </w:r>
      <w:r w:rsidR="00284CC4">
        <w:rPr>
          <w:rFonts w:ascii="Times New Roman" w:hAnsi="Times New Roman" w:cs="Times New Roman"/>
          <w:sz w:val="24"/>
          <w:szCs w:val="24"/>
        </w:rPr>
        <w:t>osoittaa</w:t>
      </w:r>
      <w:r w:rsidR="00E241DD">
        <w:rPr>
          <w:rFonts w:ascii="Times New Roman" w:hAnsi="Times New Roman" w:cs="Times New Roman"/>
          <w:sz w:val="24"/>
          <w:szCs w:val="24"/>
        </w:rPr>
        <w:t xml:space="preserve">, </w:t>
      </w:r>
      <w:r w:rsidR="00740CCC" w:rsidRPr="001A7C56">
        <w:rPr>
          <w:rFonts w:ascii="Times New Roman" w:hAnsi="Times New Roman" w:cs="Times New Roman"/>
          <w:sz w:val="24"/>
          <w:szCs w:val="24"/>
        </w:rPr>
        <w:t xml:space="preserve">että </w:t>
      </w:r>
      <w:r w:rsidR="0021764F">
        <w:rPr>
          <w:rFonts w:ascii="Times New Roman" w:hAnsi="Times New Roman" w:cs="Times New Roman"/>
          <w:sz w:val="24"/>
          <w:szCs w:val="24"/>
        </w:rPr>
        <w:t>ulkomaalaistaustaisilla</w:t>
      </w:r>
      <w:r w:rsidR="00B861C1">
        <w:rPr>
          <w:rFonts w:ascii="Times New Roman" w:hAnsi="Times New Roman" w:cs="Times New Roman"/>
          <w:sz w:val="24"/>
          <w:szCs w:val="24"/>
        </w:rPr>
        <w:t xml:space="preserve"> </w:t>
      </w:r>
      <w:r w:rsidR="00740CCC" w:rsidRPr="001A7C56">
        <w:rPr>
          <w:rFonts w:ascii="Times New Roman" w:hAnsi="Times New Roman" w:cs="Times New Roman"/>
          <w:sz w:val="24"/>
          <w:szCs w:val="24"/>
        </w:rPr>
        <w:t xml:space="preserve">lapsuusiän mielenterveysongelmat </w:t>
      </w:r>
      <w:r w:rsidR="00321DE9">
        <w:rPr>
          <w:rFonts w:ascii="Times New Roman" w:hAnsi="Times New Roman" w:cs="Times New Roman"/>
          <w:sz w:val="24"/>
          <w:szCs w:val="24"/>
        </w:rPr>
        <w:t xml:space="preserve">aiheuttavat </w:t>
      </w:r>
      <w:r w:rsidR="00B861C1">
        <w:rPr>
          <w:rFonts w:ascii="Times New Roman" w:hAnsi="Times New Roman" w:cs="Times New Roman"/>
          <w:sz w:val="24"/>
          <w:szCs w:val="24"/>
        </w:rPr>
        <w:t>suurem</w:t>
      </w:r>
      <w:r w:rsidR="00321DE9">
        <w:rPr>
          <w:rFonts w:ascii="Times New Roman" w:hAnsi="Times New Roman" w:cs="Times New Roman"/>
          <w:sz w:val="24"/>
          <w:szCs w:val="24"/>
        </w:rPr>
        <w:t>man riskin</w:t>
      </w:r>
      <w:r w:rsidR="00B861C1">
        <w:rPr>
          <w:rFonts w:ascii="Times New Roman" w:hAnsi="Times New Roman" w:cs="Times New Roman"/>
          <w:sz w:val="24"/>
          <w:szCs w:val="24"/>
        </w:rPr>
        <w:t xml:space="preserve"> </w:t>
      </w:r>
      <w:r w:rsidR="0086387B">
        <w:rPr>
          <w:rFonts w:ascii="Times New Roman" w:hAnsi="Times New Roman" w:cs="Times New Roman"/>
          <w:sz w:val="24"/>
          <w:szCs w:val="24"/>
        </w:rPr>
        <w:t>päätyä</w:t>
      </w:r>
      <w:r w:rsidR="00740CCC" w:rsidRPr="001A7C56">
        <w:rPr>
          <w:rFonts w:ascii="Times New Roman" w:hAnsi="Times New Roman" w:cs="Times New Roman"/>
          <w:sz w:val="24"/>
          <w:szCs w:val="24"/>
        </w:rPr>
        <w:t xml:space="preserve"> kodin ulkopuolis</w:t>
      </w:r>
      <w:r w:rsidR="0086387B">
        <w:rPr>
          <w:rFonts w:ascii="Times New Roman" w:hAnsi="Times New Roman" w:cs="Times New Roman"/>
          <w:sz w:val="24"/>
          <w:szCs w:val="24"/>
        </w:rPr>
        <w:t>een sijo</w:t>
      </w:r>
      <w:r w:rsidR="00686661">
        <w:rPr>
          <w:rFonts w:ascii="Times New Roman" w:hAnsi="Times New Roman" w:cs="Times New Roman"/>
          <w:sz w:val="24"/>
          <w:szCs w:val="24"/>
        </w:rPr>
        <w:t>itukseen</w:t>
      </w:r>
      <w:r w:rsidR="00B861C1">
        <w:rPr>
          <w:rFonts w:ascii="Times New Roman" w:hAnsi="Times New Roman" w:cs="Times New Roman"/>
          <w:sz w:val="24"/>
          <w:szCs w:val="24"/>
        </w:rPr>
        <w:t xml:space="preserve"> kuin</w:t>
      </w:r>
      <w:r w:rsidR="003D6A2F">
        <w:rPr>
          <w:rFonts w:ascii="Times New Roman" w:hAnsi="Times New Roman" w:cs="Times New Roman"/>
          <w:sz w:val="24"/>
          <w:szCs w:val="24"/>
        </w:rPr>
        <w:t xml:space="preserve"> suomalaistaustaisella väestöllä</w:t>
      </w:r>
      <w:r w:rsidR="00686661">
        <w:rPr>
          <w:rFonts w:ascii="Times New Roman" w:hAnsi="Times New Roman" w:cs="Times New Roman"/>
          <w:sz w:val="24"/>
          <w:szCs w:val="24"/>
        </w:rPr>
        <w:t xml:space="preserve">. </w:t>
      </w:r>
      <w:r w:rsidR="00450CDB">
        <w:rPr>
          <w:rFonts w:ascii="Times New Roman" w:hAnsi="Times New Roman" w:cs="Times New Roman"/>
          <w:sz w:val="24"/>
          <w:szCs w:val="24"/>
        </w:rPr>
        <w:t xml:space="preserve">Kaikkein eniten mielenterveyteen liittyvät diagnoosit näyttäytyivät keskeisenä indikaattorina kodin ulkopuolisille sijoituksille ensimmäisen ja toisen sukupolven pakolaistaustaisilla lapsilla ja nuorilla, vaikka kodin ulkopuolisten sijoitusten syyt voivat olla moninaisia. </w:t>
      </w:r>
      <w:r w:rsidR="00B63AA3">
        <w:rPr>
          <w:rFonts w:ascii="Times New Roman" w:hAnsi="Times New Roman" w:cs="Times New Roman"/>
          <w:sz w:val="24"/>
          <w:szCs w:val="24"/>
        </w:rPr>
        <w:t>Lisäksi</w:t>
      </w:r>
      <w:r w:rsidR="00686661">
        <w:rPr>
          <w:rFonts w:ascii="Times New Roman" w:hAnsi="Times New Roman" w:cs="Times New Roman"/>
          <w:sz w:val="24"/>
          <w:szCs w:val="24"/>
        </w:rPr>
        <w:t xml:space="preserve"> mitä </w:t>
      </w:r>
      <w:r w:rsidR="00740CCC" w:rsidRPr="001A7C56">
        <w:rPr>
          <w:rFonts w:ascii="Times New Roman" w:hAnsi="Times New Roman" w:cs="Times New Roman"/>
          <w:sz w:val="24"/>
          <w:szCs w:val="24"/>
        </w:rPr>
        <w:t xml:space="preserve">enemmän </w:t>
      </w:r>
      <w:r w:rsidR="00126BE0">
        <w:rPr>
          <w:rFonts w:ascii="Times New Roman" w:hAnsi="Times New Roman" w:cs="Times New Roman"/>
          <w:sz w:val="24"/>
          <w:szCs w:val="24"/>
        </w:rPr>
        <w:t xml:space="preserve">ulkomaalaistaustaisilla oli </w:t>
      </w:r>
      <w:r w:rsidR="00740CCC" w:rsidRPr="001A7C56">
        <w:rPr>
          <w:rFonts w:ascii="Times New Roman" w:hAnsi="Times New Roman" w:cs="Times New Roman"/>
          <w:sz w:val="24"/>
          <w:szCs w:val="24"/>
        </w:rPr>
        <w:t>mielentervey</w:t>
      </w:r>
      <w:r w:rsidR="001C36C8">
        <w:rPr>
          <w:rFonts w:ascii="Times New Roman" w:hAnsi="Times New Roman" w:cs="Times New Roman"/>
          <w:sz w:val="24"/>
          <w:szCs w:val="24"/>
        </w:rPr>
        <w:t xml:space="preserve">teen liittyviä </w:t>
      </w:r>
      <w:r w:rsidR="008D5D18">
        <w:rPr>
          <w:rFonts w:ascii="Times New Roman" w:hAnsi="Times New Roman" w:cs="Times New Roman"/>
          <w:sz w:val="24"/>
          <w:szCs w:val="24"/>
        </w:rPr>
        <w:t>diagnoo</w:t>
      </w:r>
      <w:r w:rsidR="00CD37AC">
        <w:rPr>
          <w:rFonts w:ascii="Times New Roman" w:hAnsi="Times New Roman" w:cs="Times New Roman"/>
          <w:sz w:val="24"/>
          <w:szCs w:val="24"/>
        </w:rPr>
        <w:t>seja</w:t>
      </w:r>
      <w:r w:rsidR="00EC28ED">
        <w:rPr>
          <w:rFonts w:ascii="Times New Roman" w:hAnsi="Times New Roman" w:cs="Times New Roman"/>
          <w:sz w:val="24"/>
          <w:szCs w:val="24"/>
        </w:rPr>
        <w:t xml:space="preserve"> </w:t>
      </w:r>
      <w:r w:rsidR="00CD37AC">
        <w:rPr>
          <w:rFonts w:ascii="Times New Roman" w:hAnsi="Times New Roman" w:cs="Times New Roman"/>
          <w:sz w:val="24"/>
          <w:szCs w:val="24"/>
        </w:rPr>
        <w:t xml:space="preserve">lapsena, sitä </w:t>
      </w:r>
      <w:r w:rsidR="00EC28ED">
        <w:rPr>
          <w:rFonts w:ascii="Times New Roman" w:hAnsi="Times New Roman" w:cs="Times New Roman"/>
          <w:sz w:val="24"/>
          <w:szCs w:val="24"/>
        </w:rPr>
        <w:t xml:space="preserve">useammin </w:t>
      </w:r>
      <w:r w:rsidR="00332949">
        <w:rPr>
          <w:rFonts w:ascii="Times New Roman" w:hAnsi="Times New Roman" w:cs="Times New Roman"/>
          <w:sz w:val="24"/>
          <w:szCs w:val="24"/>
        </w:rPr>
        <w:t>heillä on matala</w:t>
      </w:r>
      <w:r w:rsidR="00DB4284">
        <w:rPr>
          <w:rFonts w:ascii="Times New Roman" w:hAnsi="Times New Roman" w:cs="Times New Roman"/>
          <w:sz w:val="24"/>
          <w:szCs w:val="24"/>
        </w:rPr>
        <w:t>mp</w:t>
      </w:r>
      <w:r w:rsidR="00726627">
        <w:rPr>
          <w:rFonts w:ascii="Times New Roman" w:hAnsi="Times New Roman" w:cs="Times New Roman"/>
          <w:sz w:val="24"/>
          <w:szCs w:val="24"/>
        </w:rPr>
        <w:t>i koulutustaso</w:t>
      </w:r>
      <w:r w:rsidR="00DB4284">
        <w:rPr>
          <w:rFonts w:ascii="Times New Roman" w:hAnsi="Times New Roman" w:cs="Times New Roman"/>
          <w:sz w:val="24"/>
          <w:szCs w:val="24"/>
        </w:rPr>
        <w:t xml:space="preserve"> </w:t>
      </w:r>
      <w:r w:rsidR="00A4094B">
        <w:rPr>
          <w:rFonts w:ascii="Times New Roman" w:hAnsi="Times New Roman" w:cs="Times New Roman"/>
          <w:sz w:val="24"/>
          <w:szCs w:val="24"/>
        </w:rPr>
        <w:t xml:space="preserve">ja </w:t>
      </w:r>
      <w:r w:rsidR="00B72572">
        <w:rPr>
          <w:rFonts w:ascii="Times New Roman" w:hAnsi="Times New Roman" w:cs="Times New Roman"/>
          <w:sz w:val="24"/>
          <w:szCs w:val="24"/>
        </w:rPr>
        <w:t xml:space="preserve">hankalampi </w:t>
      </w:r>
      <w:r w:rsidR="00A4094B">
        <w:rPr>
          <w:rFonts w:ascii="Times New Roman" w:hAnsi="Times New Roman" w:cs="Times New Roman"/>
          <w:sz w:val="24"/>
          <w:szCs w:val="24"/>
        </w:rPr>
        <w:t xml:space="preserve">sijoittua työelämään </w:t>
      </w:r>
      <w:r w:rsidR="008613F8">
        <w:rPr>
          <w:rFonts w:ascii="Times New Roman" w:hAnsi="Times New Roman" w:cs="Times New Roman"/>
          <w:sz w:val="24"/>
          <w:szCs w:val="24"/>
        </w:rPr>
        <w:t xml:space="preserve">aikuisina. Lisäksi </w:t>
      </w:r>
      <w:r w:rsidR="00967CDA">
        <w:rPr>
          <w:rFonts w:ascii="Times New Roman" w:hAnsi="Times New Roman" w:cs="Times New Roman"/>
          <w:sz w:val="24"/>
          <w:szCs w:val="24"/>
        </w:rPr>
        <w:t>a</w:t>
      </w:r>
      <w:r w:rsidR="006C3590">
        <w:rPr>
          <w:rFonts w:ascii="Times New Roman" w:hAnsi="Times New Roman" w:cs="Times New Roman"/>
          <w:sz w:val="24"/>
          <w:szCs w:val="24"/>
        </w:rPr>
        <w:t>ikuisi</w:t>
      </w:r>
      <w:r w:rsidR="00967CDA">
        <w:rPr>
          <w:rFonts w:ascii="Times New Roman" w:hAnsi="Times New Roman" w:cs="Times New Roman"/>
          <w:sz w:val="24"/>
          <w:szCs w:val="24"/>
        </w:rPr>
        <w:t xml:space="preserve">na diagnosoituja mielenterveysongelmia </w:t>
      </w:r>
      <w:r w:rsidR="003E5052">
        <w:rPr>
          <w:rFonts w:ascii="Times New Roman" w:hAnsi="Times New Roman" w:cs="Times New Roman"/>
          <w:sz w:val="24"/>
          <w:szCs w:val="24"/>
        </w:rPr>
        <w:t xml:space="preserve">on enemmän, mikäli heillä on </w:t>
      </w:r>
      <w:r w:rsidR="00721509">
        <w:rPr>
          <w:rFonts w:ascii="Times New Roman" w:hAnsi="Times New Roman" w:cs="Times New Roman"/>
          <w:sz w:val="24"/>
          <w:szCs w:val="24"/>
        </w:rPr>
        <w:t xml:space="preserve">ollut jo näitä diagnooseja </w:t>
      </w:r>
      <w:r w:rsidR="003E5052">
        <w:rPr>
          <w:rFonts w:ascii="Times New Roman" w:hAnsi="Times New Roman" w:cs="Times New Roman"/>
          <w:sz w:val="24"/>
          <w:szCs w:val="24"/>
        </w:rPr>
        <w:t xml:space="preserve">lapsena </w:t>
      </w:r>
      <w:r w:rsidR="00690DC3">
        <w:rPr>
          <w:rFonts w:ascii="Times New Roman" w:hAnsi="Times New Roman" w:cs="Times New Roman"/>
          <w:sz w:val="24"/>
          <w:szCs w:val="24"/>
        </w:rPr>
        <w:t>ja h</w:t>
      </w:r>
      <w:r w:rsidR="00FD3534">
        <w:rPr>
          <w:rFonts w:ascii="Times New Roman" w:hAnsi="Times New Roman" w:cs="Times New Roman"/>
          <w:sz w:val="24"/>
          <w:szCs w:val="24"/>
        </w:rPr>
        <w:t>eidät</w:t>
      </w:r>
      <w:r w:rsidR="00690DC3">
        <w:rPr>
          <w:rFonts w:ascii="Times New Roman" w:hAnsi="Times New Roman" w:cs="Times New Roman"/>
          <w:sz w:val="24"/>
          <w:szCs w:val="24"/>
        </w:rPr>
        <w:t xml:space="preserve"> on sijoitettu </w:t>
      </w:r>
      <w:r w:rsidR="00740CCC" w:rsidRPr="001A7C56">
        <w:rPr>
          <w:rFonts w:ascii="Times New Roman" w:hAnsi="Times New Roman" w:cs="Times New Roman"/>
          <w:sz w:val="24"/>
          <w:szCs w:val="24"/>
        </w:rPr>
        <w:t>kodin ulkopuol</w:t>
      </w:r>
      <w:r w:rsidR="00713E28">
        <w:rPr>
          <w:rFonts w:ascii="Times New Roman" w:hAnsi="Times New Roman" w:cs="Times New Roman"/>
          <w:sz w:val="24"/>
          <w:szCs w:val="24"/>
        </w:rPr>
        <w:t xml:space="preserve">elle. </w:t>
      </w:r>
      <w:r w:rsidR="000B6629">
        <w:rPr>
          <w:rFonts w:ascii="Times New Roman" w:hAnsi="Times New Roman" w:cs="Times New Roman"/>
          <w:sz w:val="24"/>
          <w:szCs w:val="24"/>
        </w:rPr>
        <w:t xml:space="preserve">Kaiken kaikkiaan </w:t>
      </w:r>
      <w:r w:rsidR="00740CCC" w:rsidRPr="001A7C56">
        <w:rPr>
          <w:rFonts w:ascii="Times New Roman" w:hAnsi="Times New Roman" w:cs="Times New Roman"/>
          <w:sz w:val="24"/>
          <w:szCs w:val="24"/>
        </w:rPr>
        <w:t xml:space="preserve">mielenterveys </w:t>
      </w:r>
      <w:r w:rsidR="000B6629">
        <w:rPr>
          <w:rFonts w:ascii="Times New Roman" w:hAnsi="Times New Roman" w:cs="Times New Roman"/>
          <w:sz w:val="24"/>
          <w:szCs w:val="24"/>
        </w:rPr>
        <w:t xml:space="preserve">näyttäytyi </w:t>
      </w:r>
      <w:r w:rsidR="00740CCC" w:rsidRPr="001A7C56">
        <w:rPr>
          <w:rFonts w:ascii="Times New Roman" w:hAnsi="Times New Roman" w:cs="Times New Roman"/>
          <w:sz w:val="24"/>
          <w:szCs w:val="24"/>
        </w:rPr>
        <w:t>y</w:t>
      </w:r>
      <w:r w:rsidR="00A60A83">
        <w:rPr>
          <w:rFonts w:ascii="Times New Roman" w:hAnsi="Times New Roman" w:cs="Times New Roman"/>
          <w:sz w:val="24"/>
          <w:szCs w:val="24"/>
        </w:rPr>
        <w:t xml:space="preserve">hdeksi </w:t>
      </w:r>
      <w:r w:rsidR="00740CCC" w:rsidRPr="001A7C56">
        <w:rPr>
          <w:rFonts w:ascii="Times New Roman" w:hAnsi="Times New Roman" w:cs="Times New Roman"/>
          <w:sz w:val="24"/>
          <w:szCs w:val="24"/>
        </w:rPr>
        <w:t xml:space="preserve">tärkeimmistä indikaattoreista </w:t>
      </w:r>
      <w:r w:rsidR="00A60A83">
        <w:rPr>
          <w:rFonts w:ascii="Times New Roman" w:hAnsi="Times New Roman" w:cs="Times New Roman"/>
          <w:sz w:val="24"/>
          <w:szCs w:val="24"/>
        </w:rPr>
        <w:t>myö</w:t>
      </w:r>
      <w:r w:rsidR="00DD405D">
        <w:rPr>
          <w:rFonts w:ascii="Times New Roman" w:hAnsi="Times New Roman" w:cs="Times New Roman"/>
          <w:sz w:val="24"/>
          <w:szCs w:val="24"/>
        </w:rPr>
        <w:t xml:space="preserve">hempään elämään liittyvien saavutusten (koulutus ja työelämä) </w:t>
      </w:r>
      <w:r w:rsidR="00A60A83">
        <w:rPr>
          <w:rFonts w:ascii="Times New Roman" w:hAnsi="Times New Roman" w:cs="Times New Roman"/>
          <w:sz w:val="24"/>
          <w:szCs w:val="24"/>
        </w:rPr>
        <w:t xml:space="preserve">kannalta. </w:t>
      </w:r>
      <w:r w:rsidR="00223821">
        <w:rPr>
          <w:rFonts w:ascii="Times New Roman" w:hAnsi="Times New Roman" w:cs="Times New Roman"/>
          <w:sz w:val="24"/>
          <w:szCs w:val="24"/>
        </w:rPr>
        <w:t>Mikäli lapsilla ei ollut diagnosoitu mitään mielenterveyteen liittyviä haasteita, oli heillä myös pienempi riski p</w:t>
      </w:r>
      <w:r w:rsidR="006F65CE">
        <w:rPr>
          <w:rFonts w:ascii="Times New Roman" w:hAnsi="Times New Roman" w:cs="Times New Roman"/>
          <w:sz w:val="24"/>
          <w:szCs w:val="24"/>
        </w:rPr>
        <w:t>äätyä</w:t>
      </w:r>
      <w:r w:rsidR="00740CCC" w:rsidRPr="001A7C56">
        <w:rPr>
          <w:rFonts w:ascii="Times New Roman" w:hAnsi="Times New Roman" w:cs="Times New Roman"/>
          <w:sz w:val="24"/>
          <w:szCs w:val="24"/>
        </w:rPr>
        <w:t xml:space="preserve"> </w:t>
      </w:r>
      <w:r w:rsidR="006F65CE">
        <w:rPr>
          <w:rFonts w:ascii="Times New Roman" w:hAnsi="Times New Roman" w:cs="Times New Roman"/>
          <w:sz w:val="24"/>
          <w:szCs w:val="24"/>
        </w:rPr>
        <w:t xml:space="preserve">sijoitetuksi </w:t>
      </w:r>
      <w:r w:rsidR="00740CCC" w:rsidRPr="001A7C56">
        <w:rPr>
          <w:rFonts w:ascii="Times New Roman" w:hAnsi="Times New Roman" w:cs="Times New Roman"/>
          <w:sz w:val="24"/>
          <w:szCs w:val="24"/>
        </w:rPr>
        <w:t>kodin ulkopuol</w:t>
      </w:r>
      <w:r w:rsidR="006F65CE">
        <w:rPr>
          <w:rFonts w:ascii="Times New Roman" w:hAnsi="Times New Roman" w:cs="Times New Roman"/>
          <w:sz w:val="24"/>
          <w:szCs w:val="24"/>
        </w:rPr>
        <w:t xml:space="preserve">elle. </w:t>
      </w:r>
      <w:r w:rsidR="003A1094">
        <w:rPr>
          <w:rFonts w:ascii="Times New Roman" w:hAnsi="Times New Roman" w:cs="Times New Roman"/>
          <w:sz w:val="24"/>
          <w:szCs w:val="24"/>
        </w:rPr>
        <w:t xml:space="preserve">Tutkimustulosten perusteella on syytä epäillä, </w:t>
      </w:r>
      <w:r w:rsidR="00740CCC" w:rsidRPr="001A7C56">
        <w:rPr>
          <w:rFonts w:ascii="Times New Roman" w:hAnsi="Times New Roman" w:cs="Times New Roman"/>
          <w:sz w:val="24"/>
          <w:szCs w:val="24"/>
        </w:rPr>
        <w:t xml:space="preserve">että lasten mielenterveys liittyy läheisesti </w:t>
      </w:r>
      <w:r w:rsidR="00227B3C">
        <w:rPr>
          <w:rFonts w:ascii="Times New Roman" w:hAnsi="Times New Roman" w:cs="Times New Roman"/>
          <w:sz w:val="24"/>
          <w:szCs w:val="24"/>
        </w:rPr>
        <w:t xml:space="preserve">myös </w:t>
      </w:r>
      <w:r w:rsidR="00740CCC" w:rsidRPr="001A7C56">
        <w:rPr>
          <w:rFonts w:ascii="Times New Roman" w:hAnsi="Times New Roman" w:cs="Times New Roman"/>
          <w:sz w:val="24"/>
          <w:szCs w:val="24"/>
        </w:rPr>
        <w:t>heidän vanhempiensa mielenterveyteen erityisesti maahanmuuttaja- ja pakolais</w:t>
      </w:r>
      <w:r w:rsidR="00227B3C">
        <w:rPr>
          <w:rFonts w:ascii="Times New Roman" w:hAnsi="Times New Roman" w:cs="Times New Roman"/>
          <w:sz w:val="24"/>
          <w:szCs w:val="24"/>
        </w:rPr>
        <w:t xml:space="preserve">taustaisen </w:t>
      </w:r>
      <w:r w:rsidR="00740CCC" w:rsidRPr="001A7C56">
        <w:rPr>
          <w:rFonts w:ascii="Times New Roman" w:hAnsi="Times New Roman" w:cs="Times New Roman"/>
          <w:sz w:val="24"/>
          <w:szCs w:val="24"/>
        </w:rPr>
        <w:t>väestön osalta.</w:t>
      </w:r>
      <w:r w:rsidR="003F0785">
        <w:rPr>
          <w:rFonts w:ascii="Times New Roman" w:hAnsi="Times New Roman" w:cs="Times New Roman"/>
          <w:sz w:val="24"/>
          <w:szCs w:val="24"/>
        </w:rPr>
        <w:t xml:space="preserve"> </w:t>
      </w:r>
      <w:r w:rsidR="00436511">
        <w:rPr>
          <w:rFonts w:ascii="Times New Roman" w:hAnsi="Times New Roman" w:cs="Times New Roman"/>
          <w:sz w:val="24"/>
          <w:szCs w:val="24"/>
        </w:rPr>
        <w:t>Siksi</w:t>
      </w:r>
      <w:r w:rsidR="00740CCC" w:rsidRPr="00E01906">
        <w:rPr>
          <w:rFonts w:ascii="Times New Roman" w:hAnsi="Times New Roman" w:cs="Times New Roman"/>
          <w:sz w:val="24"/>
          <w:szCs w:val="24"/>
        </w:rPr>
        <w:t xml:space="preserve"> on tärkeää </w:t>
      </w:r>
      <w:r w:rsidR="00740CCC">
        <w:rPr>
          <w:rFonts w:ascii="Times New Roman" w:hAnsi="Times New Roman" w:cs="Times New Roman"/>
          <w:sz w:val="24"/>
          <w:szCs w:val="24"/>
        </w:rPr>
        <w:t xml:space="preserve">panostaa </w:t>
      </w:r>
      <w:r w:rsidR="00740CCC" w:rsidRPr="00E01906">
        <w:rPr>
          <w:rFonts w:ascii="Times New Roman" w:hAnsi="Times New Roman" w:cs="Times New Roman"/>
          <w:sz w:val="24"/>
          <w:szCs w:val="24"/>
        </w:rPr>
        <w:lastRenderedPageBreak/>
        <w:t xml:space="preserve">ulkomaalaistaustaisten vanhempien ja lasten mielenterveyden </w:t>
      </w:r>
      <w:r w:rsidR="00740CCC">
        <w:rPr>
          <w:rFonts w:ascii="Times New Roman" w:hAnsi="Times New Roman" w:cs="Times New Roman"/>
          <w:sz w:val="24"/>
          <w:szCs w:val="24"/>
        </w:rPr>
        <w:t>tukemiseen</w:t>
      </w:r>
      <w:r w:rsidR="00740CCC" w:rsidRPr="00E01906">
        <w:rPr>
          <w:rFonts w:ascii="Times New Roman" w:hAnsi="Times New Roman" w:cs="Times New Roman"/>
          <w:sz w:val="24"/>
          <w:szCs w:val="24"/>
        </w:rPr>
        <w:t xml:space="preserve"> heidän hyvinvointinsa ja </w:t>
      </w:r>
      <w:r w:rsidR="00740CCC">
        <w:rPr>
          <w:rFonts w:ascii="Times New Roman" w:hAnsi="Times New Roman" w:cs="Times New Roman"/>
          <w:sz w:val="24"/>
          <w:szCs w:val="24"/>
        </w:rPr>
        <w:t>näin vanhemmuutensa vahvistamiseksi</w:t>
      </w:r>
      <w:r w:rsidR="00A1439C">
        <w:rPr>
          <w:rFonts w:ascii="Times New Roman" w:hAnsi="Times New Roman" w:cs="Times New Roman"/>
          <w:sz w:val="24"/>
          <w:szCs w:val="24"/>
        </w:rPr>
        <w:t xml:space="preserve">. </w:t>
      </w:r>
      <w:r w:rsidR="006B4E83">
        <w:rPr>
          <w:rFonts w:ascii="Times New Roman" w:hAnsi="Times New Roman" w:cs="Times New Roman"/>
          <w:sz w:val="24"/>
          <w:szCs w:val="24"/>
        </w:rPr>
        <w:t xml:space="preserve">Varhaisella tuella näyttäisi olevan </w:t>
      </w:r>
      <w:r w:rsidR="00740CCC">
        <w:rPr>
          <w:rFonts w:ascii="Times New Roman" w:hAnsi="Times New Roman" w:cs="Times New Roman"/>
          <w:sz w:val="24"/>
          <w:szCs w:val="24"/>
        </w:rPr>
        <w:t xml:space="preserve">merkitystä </w:t>
      </w:r>
      <w:r w:rsidR="00740CCC" w:rsidRPr="00E01906">
        <w:rPr>
          <w:rFonts w:ascii="Times New Roman" w:hAnsi="Times New Roman" w:cs="Times New Roman"/>
          <w:sz w:val="24"/>
          <w:szCs w:val="24"/>
        </w:rPr>
        <w:t>lasten kodin ulkopuol</w:t>
      </w:r>
      <w:r w:rsidR="000B7F2E">
        <w:rPr>
          <w:rFonts w:ascii="Times New Roman" w:hAnsi="Times New Roman" w:cs="Times New Roman"/>
          <w:sz w:val="24"/>
          <w:szCs w:val="24"/>
        </w:rPr>
        <w:t>isten</w:t>
      </w:r>
      <w:r w:rsidR="00740CCC" w:rsidRPr="00E01906">
        <w:rPr>
          <w:rFonts w:ascii="Times New Roman" w:hAnsi="Times New Roman" w:cs="Times New Roman"/>
          <w:sz w:val="24"/>
          <w:szCs w:val="24"/>
        </w:rPr>
        <w:t xml:space="preserve"> sijoitu</w:t>
      </w:r>
      <w:r w:rsidR="00740CCC">
        <w:rPr>
          <w:rFonts w:ascii="Times New Roman" w:hAnsi="Times New Roman" w:cs="Times New Roman"/>
          <w:sz w:val="24"/>
          <w:szCs w:val="24"/>
        </w:rPr>
        <w:t>sten välttämiseksi</w:t>
      </w:r>
      <w:r w:rsidR="00740CCC" w:rsidRPr="00E01906">
        <w:rPr>
          <w:rFonts w:ascii="Times New Roman" w:hAnsi="Times New Roman" w:cs="Times New Roman"/>
          <w:sz w:val="24"/>
          <w:szCs w:val="24"/>
        </w:rPr>
        <w:t xml:space="preserve">. </w:t>
      </w:r>
    </w:p>
    <w:p w14:paraId="52974B9A" w14:textId="4DB5AB06" w:rsidR="001A7C56" w:rsidRDefault="005C21A9" w:rsidP="001A7C56">
      <w:pPr>
        <w:rPr>
          <w:rFonts w:ascii="Times New Roman" w:hAnsi="Times New Roman" w:cs="Times New Roman"/>
          <w:sz w:val="24"/>
          <w:szCs w:val="24"/>
        </w:rPr>
      </w:pPr>
      <w:r>
        <w:rPr>
          <w:rFonts w:ascii="Times New Roman" w:hAnsi="Times New Roman" w:cs="Times New Roman"/>
          <w:sz w:val="24"/>
          <w:szCs w:val="24"/>
        </w:rPr>
        <w:t>Pitkittäistutkimu</w:t>
      </w:r>
      <w:r w:rsidR="009B2392">
        <w:rPr>
          <w:rFonts w:ascii="Times New Roman" w:hAnsi="Times New Roman" w:cs="Times New Roman"/>
          <w:sz w:val="24"/>
          <w:szCs w:val="24"/>
        </w:rPr>
        <w:t>sten perusteella</w:t>
      </w:r>
      <w:r>
        <w:rPr>
          <w:rFonts w:ascii="Times New Roman" w:hAnsi="Times New Roman" w:cs="Times New Roman"/>
          <w:sz w:val="24"/>
          <w:szCs w:val="24"/>
        </w:rPr>
        <w:t xml:space="preserve"> (</w:t>
      </w:r>
      <w:r w:rsidR="005131A9">
        <w:rPr>
          <w:rFonts w:ascii="Times New Roman" w:hAnsi="Times New Roman" w:cs="Times New Roman"/>
          <w:sz w:val="24"/>
          <w:szCs w:val="24"/>
        </w:rPr>
        <w:t>Malin ym. arvioitavana</w:t>
      </w:r>
      <w:r>
        <w:rPr>
          <w:rFonts w:ascii="Times New Roman" w:hAnsi="Times New Roman" w:cs="Times New Roman"/>
          <w:sz w:val="24"/>
          <w:szCs w:val="24"/>
        </w:rPr>
        <w:t xml:space="preserve">) </w:t>
      </w:r>
      <w:r w:rsidR="00E01906">
        <w:rPr>
          <w:rFonts w:ascii="Times New Roman" w:hAnsi="Times New Roman" w:cs="Times New Roman"/>
          <w:sz w:val="24"/>
          <w:szCs w:val="24"/>
        </w:rPr>
        <w:t>k</w:t>
      </w:r>
      <w:r w:rsidR="00E01906" w:rsidRPr="00E01906">
        <w:rPr>
          <w:rFonts w:ascii="Times New Roman" w:hAnsi="Times New Roman" w:cs="Times New Roman"/>
          <w:sz w:val="24"/>
          <w:szCs w:val="24"/>
        </w:rPr>
        <w:t>odin ulkopuolelle sijoitetut ja ulkomailla syntyneet pakolaistaustaiset nuoret aikuiset (25</w:t>
      </w:r>
      <w:r w:rsidR="009B2392">
        <w:rPr>
          <w:rFonts w:ascii="Times New Roman" w:hAnsi="Times New Roman" w:cs="Times New Roman"/>
          <w:sz w:val="24"/>
          <w:szCs w:val="24"/>
        </w:rPr>
        <w:t>-</w:t>
      </w:r>
      <w:proofErr w:type="gramStart"/>
      <w:r w:rsidR="00E01906" w:rsidRPr="00E01906">
        <w:rPr>
          <w:rFonts w:ascii="Times New Roman" w:hAnsi="Times New Roman" w:cs="Times New Roman"/>
          <w:sz w:val="24"/>
          <w:szCs w:val="24"/>
        </w:rPr>
        <w:t>30v</w:t>
      </w:r>
      <w:proofErr w:type="gramEnd"/>
      <w:r w:rsidR="00E01906" w:rsidRPr="00E01906">
        <w:rPr>
          <w:rFonts w:ascii="Times New Roman" w:hAnsi="Times New Roman" w:cs="Times New Roman"/>
          <w:sz w:val="24"/>
          <w:szCs w:val="24"/>
        </w:rPr>
        <w:t xml:space="preserve">) suorittivat toisen tai korkeamman asteen tutkintoja vähemmän sekä olivat harvemmin työllisiä kotona varttuviin </w:t>
      </w:r>
      <w:r w:rsidR="009816D9">
        <w:rPr>
          <w:rFonts w:ascii="Times New Roman" w:hAnsi="Times New Roman" w:cs="Times New Roman"/>
          <w:sz w:val="24"/>
          <w:szCs w:val="24"/>
        </w:rPr>
        <w:t xml:space="preserve">ja </w:t>
      </w:r>
      <w:r w:rsidR="00E01906" w:rsidRPr="00E01906">
        <w:rPr>
          <w:rFonts w:ascii="Times New Roman" w:hAnsi="Times New Roman" w:cs="Times New Roman"/>
          <w:sz w:val="24"/>
          <w:szCs w:val="24"/>
        </w:rPr>
        <w:t>muihin maahanmuuttajataustaisiin nuoriin verrattuna. Kuitenkin lähes puolet ulkomaalaistaustaisista sijaishuollossa olleista oli suorittanut toisen asteen tutkinnon ja monet ulkomailla syntyneet ja sijaishuollossa olleet opiskelivat 25-vuotiaana. Peruskoulun jälkeistä koulutusta ei ollut aloittanut joka viides ulkomailla syntyneestä pakolaistaustaisesta</w:t>
      </w:r>
      <w:r w:rsidR="009D3972">
        <w:rPr>
          <w:rFonts w:ascii="Times New Roman" w:hAnsi="Times New Roman" w:cs="Times New Roman"/>
          <w:sz w:val="24"/>
          <w:szCs w:val="24"/>
        </w:rPr>
        <w:t xml:space="preserve"> 25-ikävuoteen mennessä</w:t>
      </w:r>
      <w:r w:rsidR="00E01906" w:rsidRPr="00E01906">
        <w:rPr>
          <w:rFonts w:ascii="Times New Roman" w:hAnsi="Times New Roman" w:cs="Times New Roman"/>
          <w:sz w:val="24"/>
          <w:szCs w:val="24"/>
        </w:rPr>
        <w:t xml:space="preserve">, ja 30-vuotiaana joka neljäs heistä oli työvoiman ulkopuolella tai työttömänä. Kun sijaishuollossa ollut nuori oli suorittanut tutkinnon, oli hänellä kaksi kertaa suurempi todennäköisyys olla työllinen 30-vuotiaana verrattuna nuoreen, jolla ei ollut tutkintoa. </w:t>
      </w:r>
      <w:r w:rsidR="0080507A">
        <w:rPr>
          <w:rFonts w:ascii="Times New Roman" w:hAnsi="Times New Roman" w:cs="Times New Roman"/>
          <w:sz w:val="24"/>
          <w:szCs w:val="24"/>
        </w:rPr>
        <w:t>P</w:t>
      </w:r>
      <w:r w:rsidR="002859B0" w:rsidRPr="00AF0AE2">
        <w:rPr>
          <w:rFonts w:ascii="Times New Roman" w:hAnsi="Times New Roman" w:cs="Times New Roman"/>
          <w:sz w:val="24"/>
          <w:szCs w:val="24"/>
        </w:rPr>
        <w:t>akolaistaustaisten lasten yhteiskunnalli</w:t>
      </w:r>
      <w:r w:rsidR="002859B0">
        <w:rPr>
          <w:rFonts w:ascii="Times New Roman" w:hAnsi="Times New Roman" w:cs="Times New Roman"/>
          <w:sz w:val="24"/>
          <w:szCs w:val="24"/>
        </w:rPr>
        <w:t>nen</w:t>
      </w:r>
      <w:r w:rsidR="002859B0" w:rsidRPr="00AF0AE2">
        <w:rPr>
          <w:rFonts w:ascii="Times New Roman" w:hAnsi="Times New Roman" w:cs="Times New Roman"/>
          <w:sz w:val="24"/>
          <w:szCs w:val="24"/>
        </w:rPr>
        <w:t xml:space="preserve"> eriarvois</w:t>
      </w:r>
      <w:r w:rsidR="002859B0">
        <w:rPr>
          <w:rFonts w:ascii="Times New Roman" w:hAnsi="Times New Roman" w:cs="Times New Roman"/>
          <w:sz w:val="24"/>
          <w:szCs w:val="24"/>
        </w:rPr>
        <w:t xml:space="preserve">tuminen </w:t>
      </w:r>
      <w:r w:rsidR="0080507A">
        <w:rPr>
          <w:rFonts w:ascii="Times New Roman" w:hAnsi="Times New Roman" w:cs="Times New Roman"/>
          <w:sz w:val="24"/>
          <w:szCs w:val="24"/>
        </w:rPr>
        <w:t xml:space="preserve">voi siis </w:t>
      </w:r>
      <w:r w:rsidR="00DC53A8">
        <w:rPr>
          <w:rFonts w:ascii="Times New Roman" w:hAnsi="Times New Roman" w:cs="Times New Roman"/>
          <w:sz w:val="24"/>
          <w:szCs w:val="24"/>
        </w:rPr>
        <w:t xml:space="preserve">alkaa </w:t>
      </w:r>
      <w:r w:rsidR="002859B0" w:rsidRPr="00AF0AE2">
        <w:rPr>
          <w:rFonts w:ascii="Times New Roman" w:hAnsi="Times New Roman" w:cs="Times New Roman"/>
          <w:sz w:val="24"/>
          <w:szCs w:val="24"/>
        </w:rPr>
        <w:t>jo nuore</w:t>
      </w:r>
      <w:r w:rsidR="002859B0">
        <w:rPr>
          <w:rFonts w:ascii="Times New Roman" w:hAnsi="Times New Roman" w:cs="Times New Roman"/>
          <w:sz w:val="24"/>
          <w:szCs w:val="24"/>
        </w:rPr>
        <w:t xml:space="preserve">na </w:t>
      </w:r>
      <w:r w:rsidR="0080507A">
        <w:rPr>
          <w:rFonts w:ascii="Times New Roman" w:hAnsi="Times New Roman" w:cs="Times New Roman"/>
          <w:sz w:val="24"/>
          <w:szCs w:val="24"/>
        </w:rPr>
        <w:t xml:space="preserve">ja on usein yhteydessä siihen, että lapset ja nuoret päätyvät </w:t>
      </w:r>
      <w:r w:rsidR="002859B0">
        <w:rPr>
          <w:rFonts w:ascii="Times New Roman" w:hAnsi="Times New Roman" w:cs="Times New Roman"/>
          <w:sz w:val="24"/>
          <w:szCs w:val="24"/>
        </w:rPr>
        <w:t>kodin ulkopuolis</w:t>
      </w:r>
      <w:r w:rsidR="0080507A">
        <w:rPr>
          <w:rFonts w:ascii="Times New Roman" w:hAnsi="Times New Roman" w:cs="Times New Roman"/>
          <w:sz w:val="24"/>
          <w:szCs w:val="24"/>
        </w:rPr>
        <w:t>een</w:t>
      </w:r>
      <w:r w:rsidR="002859B0">
        <w:rPr>
          <w:rFonts w:ascii="Times New Roman" w:hAnsi="Times New Roman" w:cs="Times New Roman"/>
          <w:sz w:val="24"/>
          <w:szCs w:val="24"/>
        </w:rPr>
        <w:t xml:space="preserve"> sijoitu</w:t>
      </w:r>
      <w:r w:rsidR="0080507A">
        <w:rPr>
          <w:rFonts w:ascii="Times New Roman" w:hAnsi="Times New Roman" w:cs="Times New Roman"/>
          <w:sz w:val="24"/>
          <w:szCs w:val="24"/>
        </w:rPr>
        <w:t>kseen. T</w:t>
      </w:r>
      <w:r w:rsidR="002859B0">
        <w:rPr>
          <w:rFonts w:ascii="Times New Roman" w:hAnsi="Times New Roman" w:cs="Times New Roman"/>
          <w:sz w:val="24"/>
          <w:szCs w:val="24"/>
        </w:rPr>
        <w:t xml:space="preserve">ästä </w:t>
      </w:r>
      <w:r w:rsidR="007F5BCA">
        <w:rPr>
          <w:rFonts w:ascii="Times New Roman" w:hAnsi="Times New Roman" w:cs="Times New Roman"/>
          <w:sz w:val="24"/>
          <w:szCs w:val="24"/>
        </w:rPr>
        <w:t>voi seurata</w:t>
      </w:r>
      <w:r w:rsidR="002859B0">
        <w:rPr>
          <w:rFonts w:ascii="Times New Roman" w:hAnsi="Times New Roman" w:cs="Times New Roman"/>
          <w:sz w:val="24"/>
          <w:szCs w:val="24"/>
        </w:rPr>
        <w:t xml:space="preserve"> moninkertainen huono-osaisuutta aiheuttava </w:t>
      </w:r>
      <w:r w:rsidR="007F5BCA">
        <w:rPr>
          <w:rFonts w:ascii="Times New Roman" w:hAnsi="Times New Roman" w:cs="Times New Roman"/>
          <w:sz w:val="24"/>
          <w:szCs w:val="24"/>
        </w:rPr>
        <w:t>riski</w:t>
      </w:r>
      <w:r w:rsidR="002859B0">
        <w:rPr>
          <w:rFonts w:ascii="Times New Roman" w:hAnsi="Times New Roman" w:cs="Times New Roman"/>
          <w:sz w:val="24"/>
          <w:szCs w:val="24"/>
        </w:rPr>
        <w:t xml:space="preserve"> </w:t>
      </w:r>
      <w:r w:rsidR="00DC53A8">
        <w:rPr>
          <w:rFonts w:ascii="Times New Roman" w:hAnsi="Times New Roman" w:cs="Times New Roman"/>
          <w:sz w:val="24"/>
          <w:szCs w:val="24"/>
        </w:rPr>
        <w:t>aikuisiässä</w:t>
      </w:r>
      <w:r w:rsidR="002859B0" w:rsidRPr="00AF0AE2">
        <w:rPr>
          <w:rFonts w:ascii="Times New Roman" w:hAnsi="Times New Roman" w:cs="Times New Roman"/>
          <w:sz w:val="24"/>
          <w:szCs w:val="24"/>
        </w:rPr>
        <w:t xml:space="preserve">. </w:t>
      </w:r>
      <w:r w:rsidR="00BE522F">
        <w:rPr>
          <w:rFonts w:ascii="Times New Roman" w:hAnsi="Times New Roman" w:cs="Times New Roman"/>
          <w:sz w:val="24"/>
          <w:szCs w:val="24"/>
        </w:rPr>
        <w:t xml:space="preserve">Koulutus näyttäytyy merkittävänä suojaavana tekijänä </w:t>
      </w:r>
      <w:r w:rsidR="002A0982">
        <w:rPr>
          <w:rFonts w:ascii="Times New Roman" w:hAnsi="Times New Roman" w:cs="Times New Roman"/>
          <w:sz w:val="24"/>
          <w:szCs w:val="24"/>
        </w:rPr>
        <w:t xml:space="preserve">syrjäytymisen ennalta ehkäisemisessä. </w:t>
      </w:r>
      <w:r w:rsidR="006C72A1">
        <w:rPr>
          <w:rFonts w:ascii="Times New Roman" w:hAnsi="Times New Roman" w:cs="Times New Roman"/>
          <w:sz w:val="24"/>
          <w:szCs w:val="24"/>
        </w:rPr>
        <w:t>J</w:t>
      </w:r>
      <w:r w:rsidR="001E1D56">
        <w:rPr>
          <w:rFonts w:ascii="Times New Roman" w:hAnsi="Times New Roman" w:cs="Times New Roman"/>
          <w:sz w:val="24"/>
          <w:szCs w:val="24"/>
        </w:rPr>
        <w:t>ohtopäätöksenä on</w:t>
      </w:r>
      <w:r w:rsidR="00326F26">
        <w:rPr>
          <w:rFonts w:ascii="Times New Roman" w:hAnsi="Times New Roman" w:cs="Times New Roman"/>
          <w:sz w:val="24"/>
          <w:szCs w:val="24"/>
        </w:rPr>
        <w:t>,</w:t>
      </w:r>
      <w:r w:rsidR="001E1D56">
        <w:rPr>
          <w:rFonts w:ascii="Times New Roman" w:hAnsi="Times New Roman" w:cs="Times New Roman"/>
          <w:sz w:val="24"/>
          <w:szCs w:val="24"/>
        </w:rPr>
        <w:t xml:space="preserve"> että</w:t>
      </w:r>
      <w:r w:rsidR="007F549D">
        <w:rPr>
          <w:rFonts w:ascii="Times New Roman" w:hAnsi="Times New Roman" w:cs="Times New Roman"/>
          <w:sz w:val="24"/>
          <w:szCs w:val="24"/>
        </w:rPr>
        <w:t xml:space="preserve"> </w:t>
      </w:r>
      <w:r w:rsidR="00427AC5">
        <w:rPr>
          <w:rFonts w:ascii="Times New Roman" w:hAnsi="Times New Roman" w:cs="Times New Roman"/>
          <w:sz w:val="24"/>
          <w:szCs w:val="24"/>
        </w:rPr>
        <w:t xml:space="preserve">pakolaiset ovat </w:t>
      </w:r>
      <w:r w:rsidR="00CB231E">
        <w:rPr>
          <w:rFonts w:ascii="Times New Roman" w:hAnsi="Times New Roman" w:cs="Times New Roman"/>
          <w:sz w:val="24"/>
          <w:szCs w:val="24"/>
        </w:rPr>
        <w:t xml:space="preserve">erityisen haavoittuva ryhmä ja siksi </w:t>
      </w:r>
      <w:r w:rsidR="005A67D8">
        <w:rPr>
          <w:rFonts w:ascii="Times New Roman" w:hAnsi="Times New Roman" w:cs="Times New Roman"/>
          <w:sz w:val="24"/>
          <w:szCs w:val="24"/>
        </w:rPr>
        <w:t xml:space="preserve">varhainen tuki </w:t>
      </w:r>
      <w:r w:rsidR="001F7F3B">
        <w:rPr>
          <w:rFonts w:ascii="Times New Roman" w:hAnsi="Times New Roman" w:cs="Times New Roman"/>
          <w:sz w:val="24"/>
          <w:szCs w:val="24"/>
        </w:rPr>
        <w:t xml:space="preserve">ja </w:t>
      </w:r>
      <w:r w:rsidR="00C5037D">
        <w:rPr>
          <w:rFonts w:ascii="Times New Roman" w:hAnsi="Times New Roman" w:cs="Times New Roman"/>
          <w:sz w:val="24"/>
          <w:szCs w:val="24"/>
        </w:rPr>
        <w:t>koulu</w:t>
      </w:r>
      <w:r w:rsidR="00124D87">
        <w:rPr>
          <w:rFonts w:ascii="Times New Roman" w:hAnsi="Times New Roman" w:cs="Times New Roman"/>
          <w:sz w:val="24"/>
          <w:szCs w:val="24"/>
        </w:rPr>
        <w:t xml:space="preserve">tuksen </w:t>
      </w:r>
      <w:r w:rsidR="00326F26">
        <w:rPr>
          <w:rFonts w:ascii="Times New Roman" w:hAnsi="Times New Roman" w:cs="Times New Roman"/>
          <w:sz w:val="24"/>
          <w:szCs w:val="24"/>
        </w:rPr>
        <w:t>mahdollistaminen ovat</w:t>
      </w:r>
      <w:r w:rsidR="001F7F3B">
        <w:rPr>
          <w:rFonts w:ascii="Times New Roman" w:hAnsi="Times New Roman" w:cs="Times New Roman"/>
          <w:sz w:val="24"/>
          <w:szCs w:val="24"/>
        </w:rPr>
        <w:t xml:space="preserve"> me</w:t>
      </w:r>
      <w:r w:rsidR="00D91D59">
        <w:rPr>
          <w:rFonts w:ascii="Times New Roman" w:hAnsi="Times New Roman" w:cs="Times New Roman"/>
          <w:sz w:val="24"/>
          <w:szCs w:val="24"/>
        </w:rPr>
        <w:t>rkittäv</w:t>
      </w:r>
      <w:r w:rsidR="00326F26">
        <w:rPr>
          <w:rFonts w:ascii="Times New Roman" w:hAnsi="Times New Roman" w:cs="Times New Roman"/>
          <w:sz w:val="24"/>
          <w:szCs w:val="24"/>
        </w:rPr>
        <w:t>i</w:t>
      </w:r>
      <w:r w:rsidR="00D91D59">
        <w:rPr>
          <w:rFonts w:ascii="Times New Roman" w:hAnsi="Times New Roman" w:cs="Times New Roman"/>
          <w:sz w:val="24"/>
          <w:szCs w:val="24"/>
        </w:rPr>
        <w:t>ä tekij</w:t>
      </w:r>
      <w:r w:rsidR="00326F26">
        <w:rPr>
          <w:rFonts w:ascii="Times New Roman" w:hAnsi="Times New Roman" w:cs="Times New Roman"/>
          <w:sz w:val="24"/>
          <w:szCs w:val="24"/>
        </w:rPr>
        <w:t>öit</w:t>
      </w:r>
      <w:r w:rsidR="00D91D59">
        <w:rPr>
          <w:rFonts w:ascii="Times New Roman" w:hAnsi="Times New Roman" w:cs="Times New Roman"/>
          <w:sz w:val="24"/>
          <w:szCs w:val="24"/>
        </w:rPr>
        <w:t xml:space="preserve">ä syrjäytymisen ehkäisemiseksi. </w:t>
      </w:r>
    </w:p>
    <w:p w14:paraId="23D7EEB0" w14:textId="73519E27" w:rsidR="00B97892" w:rsidRDefault="00944BEC" w:rsidP="001C76E7">
      <w:pPr>
        <w:rPr>
          <w:rFonts w:ascii="Times New Roman" w:hAnsi="Times New Roman" w:cs="Times New Roman"/>
          <w:sz w:val="24"/>
          <w:szCs w:val="24"/>
        </w:rPr>
      </w:pPr>
      <w:bookmarkStart w:id="1" w:name="_Hlk157416817"/>
      <w:r w:rsidRPr="00DB1D55">
        <w:rPr>
          <w:rFonts w:ascii="Times New Roman" w:hAnsi="Times New Roman" w:cs="Times New Roman"/>
          <w:b/>
          <w:bCs/>
          <w:sz w:val="24"/>
          <w:szCs w:val="24"/>
        </w:rPr>
        <w:t>Palveluihin liittyviä haasteita s</w:t>
      </w:r>
      <w:r w:rsidR="00C4688D" w:rsidRPr="00DB1D55">
        <w:rPr>
          <w:rFonts w:ascii="Times New Roman" w:hAnsi="Times New Roman" w:cs="Times New Roman"/>
          <w:b/>
          <w:bCs/>
          <w:sz w:val="24"/>
          <w:szCs w:val="24"/>
        </w:rPr>
        <w:t>osiaalityöntekijöiden ja muiden ammattilaisten parissa teh</w:t>
      </w:r>
      <w:r w:rsidR="009E507A" w:rsidRPr="00DB1D55">
        <w:rPr>
          <w:rFonts w:ascii="Times New Roman" w:hAnsi="Times New Roman" w:cs="Times New Roman"/>
          <w:b/>
          <w:bCs/>
          <w:sz w:val="24"/>
          <w:szCs w:val="24"/>
        </w:rPr>
        <w:t>tyjen tutkimusten mukaan</w:t>
      </w:r>
      <w:r w:rsidR="009E507A">
        <w:rPr>
          <w:rFonts w:ascii="Times New Roman" w:hAnsi="Times New Roman" w:cs="Times New Roman"/>
          <w:sz w:val="24"/>
          <w:szCs w:val="24"/>
        </w:rPr>
        <w:t xml:space="preserve"> </w:t>
      </w:r>
    </w:p>
    <w:p w14:paraId="0A0A6593" w14:textId="619DCBD6" w:rsidR="00374E7F" w:rsidRDefault="004A6795" w:rsidP="001C76E7">
      <w:pPr>
        <w:rPr>
          <w:rFonts w:ascii="Times New Roman" w:hAnsi="Times New Roman" w:cs="Times New Roman"/>
          <w:sz w:val="24"/>
          <w:szCs w:val="24"/>
        </w:rPr>
      </w:pPr>
      <w:bookmarkStart w:id="2" w:name="_Hlk157416849"/>
      <w:bookmarkEnd w:id="1"/>
      <w:r>
        <w:rPr>
          <w:rFonts w:ascii="Times New Roman" w:hAnsi="Times New Roman" w:cs="Times New Roman"/>
          <w:sz w:val="24"/>
          <w:szCs w:val="24"/>
        </w:rPr>
        <w:t>Laadullisissa t</w:t>
      </w:r>
      <w:r w:rsidR="00FF6FFE">
        <w:rPr>
          <w:rFonts w:ascii="Times New Roman" w:hAnsi="Times New Roman" w:cs="Times New Roman"/>
          <w:sz w:val="24"/>
          <w:szCs w:val="24"/>
        </w:rPr>
        <w:t>utkimustuloksissa tulee esille s</w:t>
      </w:r>
      <w:r w:rsidR="00106AB1">
        <w:rPr>
          <w:rFonts w:ascii="Times New Roman" w:hAnsi="Times New Roman" w:cs="Times New Roman"/>
          <w:sz w:val="24"/>
          <w:szCs w:val="24"/>
        </w:rPr>
        <w:t>osiaalityöntekijöiden osaamiseen ja palvelurakenteisiin liitty</w:t>
      </w:r>
      <w:r w:rsidR="00FF6FFE">
        <w:rPr>
          <w:rFonts w:ascii="Times New Roman" w:hAnsi="Times New Roman" w:cs="Times New Roman"/>
          <w:sz w:val="24"/>
          <w:szCs w:val="24"/>
        </w:rPr>
        <w:t xml:space="preserve">viä haasteita, jotka saattavat selittää sitä, että </w:t>
      </w:r>
      <w:r w:rsidR="00F32E56">
        <w:rPr>
          <w:rFonts w:ascii="Times New Roman" w:hAnsi="Times New Roman" w:cs="Times New Roman"/>
          <w:sz w:val="24"/>
          <w:szCs w:val="24"/>
        </w:rPr>
        <w:t>Suomeen muuttaneet perheet eivät välttämättä saa heille kuuluvia palveluita</w:t>
      </w:r>
      <w:r w:rsidR="004214AF">
        <w:rPr>
          <w:rFonts w:ascii="Times New Roman" w:hAnsi="Times New Roman" w:cs="Times New Roman"/>
          <w:sz w:val="24"/>
          <w:szCs w:val="24"/>
        </w:rPr>
        <w:t xml:space="preserve"> (Anis &amp; Turtiainen 2021; Turtiainen &amp; Anis 2024). </w:t>
      </w:r>
      <w:r w:rsidR="00F01DFF">
        <w:rPr>
          <w:rFonts w:ascii="Times New Roman" w:hAnsi="Times New Roman" w:cs="Times New Roman"/>
          <w:sz w:val="24"/>
          <w:szCs w:val="24"/>
        </w:rPr>
        <w:t xml:space="preserve">Palvelurakenteissa on tekijöitä, jotka </w:t>
      </w:r>
      <w:r w:rsidR="003A27A4" w:rsidRPr="003A27A4">
        <w:rPr>
          <w:rFonts w:ascii="Times New Roman" w:hAnsi="Times New Roman" w:cs="Times New Roman"/>
          <w:sz w:val="24"/>
          <w:szCs w:val="24"/>
        </w:rPr>
        <w:t xml:space="preserve">syrjäyttävät aktiivisesti kieli- ja </w:t>
      </w:r>
      <w:r w:rsidR="004C30CB">
        <w:rPr>
          <w:rFonts w:ascii="Times New Roman" w:hAnsi="Times New Roman" w:cs="Times New Roman"/>
          <w:sz w:val="24"/>
          <w:szCs w:val="24"/>
        </w:rPr>
        <w:t>kulttuurisia</w:t>
      </w:r>
      <w:r w:rsidR="004C30CB" w:rsidRPr="003A27A4">
        <w:rPr>
          <w:rFonts w:ascii="Times New Roman" w:hAnsi="Times New Roman" w:cs="Times New Roman"/>
          <w:sz w:val="24"/>
          <w:szCs w:val="24"/>
        </w:rPr>
        <w:t xml:space="preserve"> </w:t>
      </w:r>
      <w:r w:rsidR="003A27A4" w:rsidRPr="003A27A4">
        <w:rPr>
          <w:rFonts w:ascii="Times New Roman" w:hAnsi="Times New Roman" w:cs="Times New Roman"/>
          <w:sz w:val="24"/>
          <w:szCs w:val="24"/>
        </w:rPr>
        <w:t>vähemmistöjä. Kieli- ja kulttuuri</w:t>
      </w:r>
      <w:r w:rsidR="00F01DFF">
        <w:rPr>
          <w:rFonts w:ascii="Times New Roman" w:hAnsi="Times New Roman" w:cs="Times New Roman"/>
          <w:sz w:val="24"/>
          <w:szCs w:val="24"/>
        </w:rPr>
        <w:t xml:space="preserve"> </w:t>
      </w:r>
      <w:r w:rsidR="00CC1957">
        <w:rPr>
          <w:rFonts w:ascii="Times New Roman" w:hAnsi="Times New Roman" w:cs="Times New Roman"/>
          <w:sz w:val="24"/>
          <w:szCs w:val="24"/>
        </w:rPr>
        <w:t>voidaan ymmärtää muuttumattom</w:t>
      </w:r>
      <w:r w:rsidR="00B3099A">
        <w:rPr>
          <w:rFonts w:ascii="Times New Roman" w:hAnsi="Times New Roman" w:cs="Times New Roman"/>
          <w:sz w:val="24"/>
          <w:szCs w:val="24"/>
        </w:rPr>
        <w:t>i</w:t>
      </w:r>
      <w:r w:rsidR="00CC1957">
        <w:rPr>
          <w:rFonts w:ascii="Times New Roman" w:hAnsi="Times New Roman" w:cs="Times New Roman"/>
          <w:sz w:val="24"/>
          <w:szCs w:val="24"/>
        </w:rPr>
        <w:t>na</w:t>
      </w:r>
      <w:r w:rsidR="00EE02F6">
        <w:rPr>
          <w:rFonts w:ascii="Times New Roman" w:hAnsi="Times New Roman" w:cs="Times New Roman"/>
          <w:sz w:val="24"/>
          <w:szCs w:val="24"/>
        </w:rPr>
        <w:t>, ikään kuin muureina,</w:t>
      </w:r>
      <w:r w:rsidR="00CC1957">
        <w:rPr>
          <w:rFonts w:ascii="Times New Roman" w:hAnsi="Times New Roman" w:cs="Times New Roman"/>
          <w:sz w:val="24"/>
          <w:szCs w:val="24"/>
        </w:rPr>
        <w:t xml:space="preserve"> ja </w:t>
      </w:r>
      <w:r w:rsidR="00EE02F6">
        <w:rPr>
          <w:rFonts w:ascii="Times New Roman" w:hAnsi="Times New Roman" w:cs="Times New Roman"/>
          <w:sz w:val="24"/>
          <w:szCs w:val="24"/>
        </w:rPr>
        <w:t xml:space="preserve">siksi </w:t>
      </w:r>
      <w:r w:rsidR="00CC1957">
        <w:rPr>
          <w:rFonts w:ascii="Times New Roman" w:hAnsi="Times New Roman" w:cs="Times New Roman"/>
          <w:sz w:val="24"/>
          <w:szCs w:val="24"/>
        </w:rPr>
        <w:t>mahdottomina ylittää</w:t>
      </w:r>
      <w:r w:rsidR="003A27A4" w:rsidRPr="003A27A4">
        <w:rPr>
          <w:rFonts w:ascii="Times New Roman" w:hAnsi="Times New Roman" w:cs="Times New Roman"/>
          <w:sz w:val="24"/>
          <w:szCs w:val="24"/>
        </w:rPr>
        <w:t xml:space="preserve">. Mikäli vähemmistökulttuurit ymmärretään muuttumattomina eikä niillä ole yhteyttä yksilöllisiin identiteetteihin, ne jakavat ihmiset sisäryhmiin (enemmistö) ja ulkoryhmiin (vähemmistöt). Lisäksi vähemmistökulttuurin </w:t>
      </w:r>
      <w:r w:rsidR="00543EBD">
        <w:rPr>
          <w:rFonts w:ascii="Times New Roman" w:hAnsi="Times New Roman" w:cs="Times New Roman"/>
          <w:sz w:val="24"/>
          <w:szCs w:val="24"/>
        </w:rPr>
        <w:t>piirteet</w:t>
      </w:r>
      <w:r w:rsidR="00543EBD" w:rsidRPr="003A27A4">
        <w:rPr>
          <w:rFonts w:ascii="Times New Roman" w:hAnsi="Times New Roman" w:cs="Times New Roman"/>
          <w:sz w:val="24"/>
          <w:szCs w:val="24"/>
        </w:rPr>
        <w:t xml:space="preserve"> </w:t>
      </w:r>
      <w:r w:rsidR="003A27A4" w:rsidRPr="003A27A4">
        <w:rPr>
          <w:rFonts w:ascii="Times New Roman" w:hAnsi="Times New Roman" w:cs="Times New Roman"/>
          <w:sz w:val="24"/>
          <w:szCs w:val="24"/>
        </w:rPr>
        <w:t xml:space="preserve">saatetaan ymmärtää </w:t>
      </w:r>
      <w:r w:rsidR="004F7C84">
        <w:rPr>
          <w:rFonts w:ascii="Times New Roman" w:hAnsi="Times New Roman" w:cs="Times New Roman"/>
          <w:sz w:val="24"/>
          <w:szCs w:val="24"/>
        </w:rPr>
        <w:t xml:space="preserve">lähtökohtaisesti </w:t>
      </w:r>
      <w:r w:rsidR="003A27A4" w:rsidRPr="003A27A4">
        <w:rPr>
          <w:rFonts w:ascii="Times New Roman" w:hAnsi="Times New Roman" w:cs="Times New Roman"/>
          <w:sz w:val="24"/>
          <w:szCs w:val="24"/>
        </w:rPr>
        <w:t xml:space="preserve">negatiivisina ja haitallisina. </w:t>
      </w:r>
    </w:p>
    <w:p w14:paraId="150F1EF3" w14:textId="797A310B" w:rsidR="00AB618D" w:rsidRDefault="000712C5" w:rsidP="001C76E7">
      <w:pPr>
        <w:rPr>
          <w:rFonts w:ascii="Times New Roman" w:hAnsi="Times New Roman" w:cs="Times New Roman"/>
          <w:sz w:val="24"/>
          <w:szCs w:val="24"/>
        </w:rPr>
      </w:pPr>
      <w:r>
        <w:rPr>
          <w:rFonts w:ascii="Times New Roman" w:hAnsi="Times New Roman" w:cs="Times New Roman"/>
          <w:sz w:val="24"/>
          <w:szCs w:val="24"/>
        </w:rPr>
        <w:t>Organisaatioiden ohje</w:t>
      </w:r>
      <w:r w:rsidR="00A71967">
        <w:rPr>
          <w:rFonts w:ascii="Times New Roman" w:hAnsi="Times New Roman" w:cs="Times New Roman"/>
          <w:sz w:val="24"/>
          <w:szCs w:val="24"/>
        </w:rPr>
        <w:t>i</w:t>
      </w:r>
      <w:r w:rsidR="00A47FF8">
        <w:rPr>
          <w:rFonts w:ascii="Times New Roman" w:hAnsi="Times New Roman" w:cs="Times New Roman"/>
          <w:sz w:val="24"/>
          <w:szCs w:val="24"/>
        </w:rPr>
        <w:t xml:space="preserve">ssa ei tunnisteta </w:t>
      </w:r>
      <w:r w:rsidR="003A27A4" w:rsidRPr="003A27A4">
        <w:rPr>
          <w:rFonts w:ascii="Times New Roman" w:hAnsi="Times New Roman" w:cs="Times New Roman"/>
          <w:sz w:val="24"/>
          <w:szCs w:val="24"/>
        </w:rPr>
        <w:t>epäoikeudenm</w:t>
      </w:r>
      <w:r w:rsidR="00BB2051">
        <w:rPr>
          <w:rFonts w:ascii="Times New Roman" w:hAnsi="Times New Roman" w:cs="Times New Roman"/>
          <w:sz w:val="24"/>
          <w:szCs w:val="24"/>
        </w:rPr>
        <w:t xml:space="preserve">ukaisia </w:t>
      </w:r>
      <w:r w:rsidR="00122139">
        <w:rPr>
          <w:rFonts w:ascii="Times New Roman" w:hAnsi="Times New Roman" w:cs="Times New Roman"/>
          <w:sz w:val="24"/>
          <w:szCs w:val="24"/>
        </w:rPr>
        <w:t>käytäntöjä</w:t>
      </w:r>
      <w:r w:rsidR="004A6795">
        <w:rPr>
          <w:rFonts w:ascii="Times New Roman" w:hAnsi="Times New Roman" w:cs="Times New Roman"/>
          <w:sz w:val="24"/>
          <w:szCs w:val="24"/>
        </w:rPr>
        <w:t xml:space="preserve"> ja täst</w:t>
      </w:r>
      <w:r w:rsidR="00A71520">
        <w:rPr>
          <w:rFonts w:ascii="Times New Roman" w:hAnsi="Times New Roman" w:cs="Times New Roman"/>
          <w:sz w:val="24"/>
          <w:szCs w:val="24"/>
        </w:rPr>
        <w:t>ä</w:t>
      </w:r>
      <w:r w:rsidR="004A6795">
        <w:rPr>
          <w:rFonts w:ascii="Times New Roman" w:hAnsi="Times New Roman" w:cs="Times New Roman"/>
          <w:sz w:val="24"/>
          <w:szCs w:val="24"/>
        </w:rPr>
        <w:t xml:space="preserve"> on seurauksena, etteivät</w:t>
      </w:r>
      <w:r w:rsidR="00122139">
        <w:rPr>
          <w:rFonts w:ascii="Times New Roman" w:hAnsi="Times New Roman" w:cs="Times New Roman"/>
          <w:sz w:val="24"/>
          <w:szCs w:val="24"/>
        </w:rPr>
        <w:t xml:space="preserve"> ne vastaa </w:t>
      </w:r>
      <w:r w:rsidR="003A27A4" w:rsidRPr="003A27A4">
        <w:rPr>
          <w:rFonts w:ascii="Times New Roman" w:hAnsi="Times New Roman" w:cs="Times New Roman"/>
          <w:sz w:val="24"/>
          <w:szCs w:val="24"/>
        </w:rPr>
        <w:t xml:space="preserve">monimuotoisen väestön erilaisia palveluiden tarpeita. </w:t>
      </w:r>
      <w:r w:rsidR="001F760E">
        <w:rPr>
          <w:rFonts w:ascii="Times New Roman" w:hAnsi="Times New Roman" w:cs="Times New Roman"/>
          <w:sz w:val="24"/>
          <w:szCs w:val="24"/>
        </w:rPr>
        <w:t xml:space="preserve">Palvelut </w:t>
      </w:r>
      <w:r w:rsidR="00543EBD">
        <w:rPr>
          <w:rFonts w:ascii="Times New Roman" w:hAnsi="Times New Roman" w:cs="Times New Roman"/>
          <w:sz w:val="24"/>
          <w:szCs w:val="24"/>
        </w:rPr>
        <w:t>ovat</w:t>
      </w:r>
      <w:r w:rsidR="00700615">
        <w:rPr>
          <w:rFonts w:ascii="Times New Roman" w:hAnsi="Times New Roman" w:cs="Times New Roman"/>
          <w:sz w:val="24"/>
          <w:szCs w:val="24"/>
        </w:rPr>
        <w:t xml:space="preserve"> kansallisesti muotoutuneita, eivätkä ne siksi </w:t>
      </w:r>
      <w:r w:rsidR="00214A22">
        <w:rPr>
          <w:rFonts w:ascii="Times New Roman" w:hAnsi="Times New Roman" w:cs="Times New Roman"/>
          <w:sz w:val="24"/>
          <w:szCs w:val="24"/>
        </w:rPr>
        <w:t xml:space="preserve">usein </w:t>
      </w:r>
      <w:r w:rsidR="00700615">
        <w:rPr>
          <w:rFonts w:ascii="Times New Roman" w:hAnsi="Times New Roman" w:cs="Times New Roman"/>
          <w:sz w:val="24"/>
          <w:szCs w:val="24"/>
        </w:rPr>
        <w:t xml:space="preserve">vastaa vähemmistöjen palveluiden tarpeisiin. </w:t>
      </w:r>
      <w:r w:rsidR="0081584D">
        <w:rPr>
          <w:rFonts w:ascii="Times New Roman" w:hAnsi="Times New Roman" w:cs="Times New Roman"/>
          <w:sz w:val="24"/>
          <w:szCs w:val="24"/>
        </w:rPr>
        <w:t xml:space="preserve">Sosiaalityöntekijät kokevat epävarmuutta omassa osaamisessa </w:t>
      </w:r>
      <w:r w:rsidR="000B712F">
        <w:rPr>
          <w:rFonts w:ascii="Times New Roman" w:hAnsi="Times New Roman" w:cs="Times New Roman"/>
          <w:sz w:val="24"/>
          <w:szCs w:val="24"/>
        </w:rPr>
        <w:t>ja se voi näyttäytyä sosiaalityön eettisten periaatteiden ”unohtamisena”</w:t>
      </w:r>
      <w:r w:rsidR="00D61693">
        <w:rPr>
          <w:rFonts w:ascii="Times New Roman" w:hAnsi="Times New Roman" w:cs="Times New Roman"/>
          <w:sz w:val="24"/>
          <w:szCs w:val="24"/>
        </w:rPr>
        <w:t xml:space="preserve"> eikä esimerkiksi vuorovaikutussuhteen luomiseen </w:t>
      </w:r>
      <w:r w:rsidR="00986746">
        <w:rPr>
          <w:rFonts w:ascii="Times New Roman" w:hAnsi="Times New Roman" w:cs="Times New Roman"/>
          <w:sz w:val="24"/>
          <w:szCs w:val="24"/>
        </w:rPr>
        <w:t xml:space="preserve">ja </w:t>
      </w:r>
      <w:r w:rsidR="00987373">
        <w:rPr>
          <w:rFonts w:ascii="Times New Roman" w:hAnsi="Times New Roman" w:cs="Times New Roman"/>
          <w:sz w:val="24"/>
          <w:szCs w:val="24"/>
        </w:rPr>
        <w:t xml:space="preserve">asiakkaiden </w:t>
      </w:r>
      <w:r w:rsidR="00986746">
        <w:rPr>
          <w:rFonts w:ascii="Times New Roman" w:hAnsi="Times New Roman" w:cs="Times New Roman"/>
          <w:sz w:val="24"/>
          <w:szCs w:val="24"/>
        </w:rPr>
        <w:t xml:space="preserve">oikeuksien toteutumiseen </w:t>
      </w:r>
      <w:r w:rsidR="00D61693">
        <w:rPr>
          <w:rFonts w:ascii="Times New Roman" w:hAnsi="Times New Roman" w:cs="Times New Roman"/>
          <w:sz w:val="24"/>
          <w:szCs w:val="24"/>
        </w:rPr>
        <w:t>panosteta</w:t>
      </w:r>
      <w:r w:rsidR="0052093E">
        <w:rPr>
          <w:rFonts w:ascii="Times New Roman" w:hAnsi="Times New Roman" w:cs="Times New Roman"/>
          <w:sz w:val="24"/>
          <w:szCs w:val="24"/>
        </w:rPr>
        <w:t xml:space="preserve"> </w:t>
      </w:r>
      <w:r w:rsidR="00987373">
        <w:rPr>
          <w:rFonts w:ascii="Times New Roman" w:hAnsi="Times New Roman" w:cs="Times New Roman"/>
          <w:sz w:val="24"/>
          <w:szCs w:val="24"/>
        </w:rPr>
        <w:t>riittävästi</w:t>
      </w:r>
      <w:r w:rsidR="00D61693">
        <w:rPr>
          <w:rFonts w:ascii="Times New Roman" w:hAnsi="Times New Roman" w:cs="Times New Roman"/>
          <w:sz w:val="24"/>
          <w:szCs w:val="24"/>
        </w:rPr>
        <w:t xml:space="preserve"> </w:t>
      </w:r>
      <w:r w:rsidR="000B712F">
        <w:rPr>
          <w:rFonts w:ascii="Times New Roman" w:hAnsi="Times New Roman" w:cs="Times New Roman"/>
          <w:sz w:val="24"/>
          <w:szCs w:val="24"/>
        </w:rPr>
        <w:t>maahanmuuttaneita asiakkaita palvel</w:t>
      </w:r>
      <w:r w:rsidR="007817A1">
        <w:rPr>
          <w:rFonts w:ascii="Times New Roman" w:hAnsi="Times New Roman" w:cs="Times New Roman"/>
          <w:sz w:val="24"/>
          <w:szCs w:val="24"/>
        </w:rPr>
        <w:t>ta</w:t>
      </w:r>
      <w:r w:rsidR="000B712F">
        <w:rPr>
          <w:rFonts w:ascii="Times New Roman" w:hAnsi="Times New Roman" w:cs="Times New Roman"/>
          <w:sz w:val="24"/>
          <w:szCs w:val="24"/>
        </w:rPr>
        <w:t xml:space="preserve">essa. </w:t>
      </w:r>
      <w:r w:rsidR="00A06629">
        <w:rPr>
          <w:rFonts w:ascii="Times New Roman" w:hAnsi="Times New Roman" w:cs="Times New Roman"/>
          <w:sz w:val="24"/>
          <w:szCs w:val="24"/>
        </w:rPr>
        <w:t xml:space="preserve">Vuorovaikutuksen onnistumisessa </w:t>
      </w:r>
      <w:r w:rsidR="00182823">
        <w:rPr>
          <w:rFonts w:ascii="Times New Roman" w:hAnsi="Times New Roman" w:cs="Times New Roman"/>
          <w:sz w:val="24"/>
          <w:szCs w:val="24"/>
        </w:rPr>
        <w:t>t</w:t>
      </w:r>
      <w:r w:rsidR="00372CAB">
        <w:rPr>
          <w:rFonts w:ascii="Times New Roman" w:hAnsi="Times New Roman" w:cs="Times New Roman"/>
          <w:sz w:val="24"/>
          <w:szCs w:val="24"/>
        </w:rPr>
        <w:t xml:space="preserve">ulkkivälitteinen työskentely on keskeinen osa </w:t>
      </w:r>
      <w:r w:rsidR="00416CCB">
        <w:rPr>
          <w:rFonts w:ascii="Times New Roman" w:hAnsi="Times New Roman" w:cs="Times New Roman"/>
          <w:sz w:val="24"/>
          <w:szCs w:val="24"/>
        </w:rPr>
        <w:t>kielivähemmistöjen kanssa työskentelyssä</w:t>
      </w:r>
      <w:r w:rsidR="00182823">
        <w:rPr>
          <w:rFonts w:ascii="Times New Roman" w:hAnsi="Times New Roman" w:cs="Times New Roman"/>
          <w:sz w:val="24"/>
          <w:szCs w:val="24"/>
        </w:rPr>
        <w:t>. S</w:t>
      </w:r>
      <w:r w:rsidR="004319FC">
        <w:rPr>
          <w:rFonts w:ascii="Times New Roman" w:hAnsi="Times New Roman" w:cs="Times New Roman"/>
          <w:sz w:val="24"/>
          <w:szCs w:val="24"/>
        </w:rPr>
        <w:t>iksi t</w:t>
      </w:r>
      <w:r w:rsidR="004319FC" w:rsidRPr="00B36C59">
        <w:rPr>
          <w:rFonts w:ascii="Times New Roman" w:hAnsi="Times New Roman" w:cs="Times New Roman"/>
          <w:sz w:val="24"/>
          <w:szCs w:val="24"/>
        </w:rPr>
        <w:t>ulkkausta koskevat ratkaisut ovat olennaisia onnistuneen tilannearvion tekemisen ja luottamuksen saavuttamisen näkökulmasta</w:t>
      </w:r>
      <w:r w:rsidR="004319FC">
        <w:rPr>
          <w:rFonts w:ascii="Times New Roman" w:hAnsi="Times New Roman" w:cs="Times New Roman"/>
          <w:sz w:val="24"/>
          <w:szCs w:val="24"/>
        </w:rPr>
        <w:t xml:space="preserve"> </w:t>
      </w:r>
      <w:r w:rsidR="00416CCB">
        <w:rPr>
          <w:rFonts w:ascii="Times New Roman" w:hAnsi="Times New Roman" w:cs="Times New Roman"/>
          <w:sz w:val="24"/>
          <w:szCs w:val="24"/>
        </w:rPr>
        <w:t>(Jäppinen, Heino &amp; Turtiainen 2024</w:t>
      </w:r>
      <w:r w:rsidR="004D7861">
        <w:rPr>
          <w:rFonts w:ascii="Times New Roman" w:hAnsi="Times New Roman" w:cs="Times New Roman"/>
          <w:sz w:val="24"/>
          <w:szCs w:val="24"/>
        </w:rPr>
        <w:t xml:space="preserve"> tulossa</w:t>
      </w:r>
      <w:r w:rsidR="00416CCB">
        <w:rPr>
          <w:rFonts w:ascii="Times New Roman" w:hAnsi="Times New Roman" w:cs="Times New Roman"/>
          <w:sz w:val="24"/>
          <w:szCs w:val="24"/>
        </w:rPr>
        <w:t>)</w:t>
      </w:r>
      <w:r w:rsidR="006251C3">
        <w:rPr>
          <w:rFonts w:ascii="Times New Roman" w:hAnsi="Times New Roman" w:cs="Times New Roman"/>
          <w:sz w:val="24"/>
          <w:szCs w:val="24"/>
        </w:rPr>
        <w:t xml:space="preserve">. Tutkimustulosten perusteella </w:t>
      </w:r>
      <w:r w:rsidR="00B36C59" w:rsidRPr="00B36C59">
        <w:rPr>
          <w:rFonts w:ascii="Times New Roman" w:hAnsi="Times New Roman" w:cs="Times New Roman"/>
          <w:sz w:val="24"/>
          <w:szCs w:val="24"/>
        </w:rPr>
        <w:t xml:space="preserve">monikielisyyteen ja tulkkivälitteiseen työhön liittyvät ratkaisut eivät ole vain rutiininomaisesti tehtäviä teknisiä ratkaisuja, vaan ne vaativat ammattilaiselta osaamista ja kykyä eettiseen harkintaan. </w:t>
      </w:r>
    </w:p>
    <w:p w14:paraId="73B88B79" w14:textId="7327D1F2" w:rsidR="00533CF7" w:rsidRPr="00533CF7" w:rsidRDefault="00C6539A" w:rsidP="00533CF7">
      <w:pPr>
        <w:rPr>
          <w:rFonts w:ascii="Times New Roman" w:hAnsi="Times New Roman" w:cs="Times New Roman"/>
          <w:sz w:val="24"/>
          <w:szCs w:val="24"/>
        </w:rPr>
      </w:pPr>
      <w:r>
        <w:rPr>
          <w:rFonts w:ascii="Times New Roman" w:hAnsi="Times New Roman" w:cs="Times New Roman"/>
          <w:sz w:val="24"/>
          <w:szCs w:val="24"/>
        </w:rPr>
        <w:t>Turtiaisen ja Välimaan (tulossa 2024)</w:t>
      </w:r>
      <w:r w:rsidR="00DD7904">
        <w:rPr>
          <w:rFonts w:ascii="Times New Roman" w:hAnsi="Times New Roman" w:cs="Times New Roman"/>
          <w:sz w:val="24"/>
          <w:szCs w:val="24"/>
        </w:rPr>
        <w:t xml:space="preserve"> tutkimustulosten mukaan </w:t>
      </w:r>
      <w:r w:rsidR="00D91BE6">
        <w:rPr>
          <w:rFonts w:ascii="Times New Roman" w:hAnsi="Times New Roman" w:cs="Times New Roman"/>
          <w:sz w:val="24"/>
          <w:szCs w:val="24"/>
        </w:rPr>
        <w:t>l</w:t>
      </w:r>
      <w:r w:rsidR="00D91BE6" w:rsidRPr="00533CF7">
        <w:rPr>
          <w:rFonts w:ascii="Times New Roman" w:hAnsi="Times New Roman" w:cs="Times New Roman"/>
          <w:sz w:val="24"/>
          <w:szCs w:val="24"/>
        </w:rPr>
        <w:t>asten, nuorten</w:t>
      </w:r>
      <w:r w:rsidR="00214A22">
        <w:rPr>
          <w:rFonts w:ascii="Times New Roman" w:hAnsi="Times New Roman" w:cs="Times New Roman"/>
          <w:sz w:val="24"/>
          <w:szCs w:val="24"/>
        </w:rPr>
        <w:t xml:space="preserve"> ja</w:t>
      </w:r>
      <w:r w:rsidR="00D91BE6" w:rsidRPr="00533CF7">
        <w:rPr>
          <w:rFonts w:ascii="Times New Roman" w:hAnsi="Times New Roman" w:cs="Times New Roman"/>
          <w:sz w:val="24"/>
          <w:szCs w:val="24"/>
        </w:rPr>
        <w:t xml:space="preserve"> perheiden palveluissa on suuria aluekohtaisia eroja. Erityisesti kunnissa ja alueilla, joissa ei ole kokemusta </w:t>
      </w:r>
      <w:r w:rsidR="00D91BE6" w:rsidRPr="00533CF7">
        <w:rPr>
          <w:rFonts w:ascii="Times New Roman" w:hAnsi="Times New Roman" w:cs="Times New Roman"/>
          <w:sz w:val="24"/>
          <w:szCs w:val="24"/>
        </w:rPr>
        <w:lastRenderedPageBreak/>
        <w:t xml:space="preserve">vastaanottokeskusten, perheryhmäkotien ja kunnan tai hyvinvointialueen yhteistyöstä, palvelurakenteet on neuvoteltava eri lakien mukaisten palveluiden kesken. Erityisesti nivelvaiheet ovat kriittisiä väliinputoamisen paikkoja. Esimerkiksi nuorten itsenäistymisvaiheessa tuen tarve on suuri. </w:t>
      </w:r>
      <w:r w:rsidR="00386C2F" w:rsidRPr="00533CF7">
        <w:rPr>
          <w:rFonts w:ascii="Times New Roman" w:hAnsi="Times New Roman" w:cs="Times New Roman"/>
          <w:sz w:val="24"/>
          <w:szCs w:val="24"/>
        </w:rPr>
        <w:t xml:space="preserve">Palvelupolut eivät välttämättä etene varhaisesta tuesta erityiseen tukeen. Peruspalveluissa saatavassa tuessa, palvelutarpeiden arvioinnissa ja sosiaalityöntekijöiden osaamisessa on puutteita. Eri lakien mukaiset ilmoitukset ja yhteydenotot </w:t>
      </w:r>
      <w:r w:rsidR="00A64896">
        <w:rPr>
          <w:rFonts w:ascii="Times New Roman" w:hAnsi="Times New Roman" w:cs="Times New Roman"/>
          <w:sz w:val="24"/>
          <w:szCs w:val="24"/>
        </w:rPr>
        <w:t xml:space="preserve">perhe- ja lastensuojelun palveluihin </w:t>
      </w:r>
      <w:r w:rsidR="00386C2F" w:rsidRPr="00533CF7">
        <w:rPr>
          <w:rFonts w:ascii="Times New Roman" w:hAnsi="Times New Roman" w:cs="Times New Roman"/>
          <w:sz w:val="24"/>
          <w:szCs w:val="24"/>
        </w:rPr>
        <w:t xml:space="preserve">saattavat tapahtua vasta siinä vaiheessa, kun tilanne on </w:t>
      </w:r>
      <w:r w:rsidR="004D464A">
        <w:rPr>
          <w:rFonts w:ascii="Times New Roman" w:hAnsi="Times New Roman" w:cs="Times New Roman"/>
          <w:sz w:val="24"/>
          <w:szCs w:val="24"/>
        </w:rPr>
        <w:t xml:space="preserve">jo </w:t>
      </w:r>
      <w:r w:rsidR="00386C2F" w:rsidRPr="00533CF7">
        <w:rPr>
          <w:rFonts w:ascii="Times New Roman" w:hAnsi="Times New Roman" w:cs="Times New Roman"/>
          <w:sz w:val="24"/>
          <w:szCs w:val="24"/>
        </w:rPr>
        <w:t>kriisiytynyt. Vaikka sosiaalihuolto- tai lastensuojelulain mukaisia ilmoituksia tehdään, arviointi ei aina johda palveluiden perustana käytettävään riittävän yhteisen tiedon muodostamiseen. Siksi palvelutarpeen arviointi saatetaan perustaa pinnalliseen tietoon tai valtaväestöön verrattuna erilaisiin kriteereihin</w:t>
      </w:r>
      <w:r w:rsidR="009F4FEE">
        <w:rPr>
          <w:rFonts w:ascii="Times New Roman" w:hAnsi="Times New Roman" w:cs="Times New Roman"/>
          <w:sz w:val="24"/>
          <w:szCs w:val="24"/>
        </w:rPr>
        <w:t xml:space="preserve">, kuten </w:t>
      </w:r>
      <w:r w:rsidR="002B67AF">
        <w:rPr>
          <w:rFonts w:ascii="Times New Roman" w:hAnsi="Times New Roman" w:cs="Times New Roman"/>
          <w:sz w:val="24"/>
          <w:szCs w:val="24"/>
        </w:rPr>
        <w:t xml:space="preserve">Eeva </w:t>
      </w:r>
      <w:r w:rsidR="008E002D">
        <w:rPr>
          <w:rFonts w:ascii="Times New Roman" w:hAnsi="Times New Roman" w:cs="Times New Roman"/>
          <w:sz w:val="24"/>
          <w:szCs w:val="24"/>
        </w:rPr>
        <w:t>Elfving Ström</w:t>
      </w:r>
      <w:r w:rsidR="009F4FEE">
        <w:rPr>
          <w:rFonts w:ascii="Times New Roman" w:hAnsi="Times New Roman" w:cs="Times New Roman"/>
          <w:sz w:val="24"/>
          <w:szCs w:val="24"/>
        </w:rPr>
        <w:t xml:space="preserve">in tutkimustulokset </w:t>
      </w:r>
      <w:r w:rsidR="00A47FF8">
        <w:rPr>
          <w:rFonts w:ascii="Times New Roman" w:hAnsi="Times New Roman" w:cs="Times New Roman"/>
          <w:sz w:val="24"/>
          <w:szCs w:val="24"/>
        </w:rPr>
        <w:t xml:space="preserve">(tulossa) </w:t>
      </w:r>
      <w:r w:rsidR="009F4FEE">
        <w:rPr>
          <w:rFonts w:ascii="Times New Roman" w:hAnsi="Times New Roman" w:cs="Times New Roman"/>
          <w:sz w:val="24"/>
          <w:szCs w:val="24"/>
        </w:rPr>
        <w:t>osoittavat.</w:t>
      </w:r>
    </w:p>
    <w:p w14:paraId="5CE27AF1" w14:textId="325AC5DD" w:rsidR="0052093E" w:rsidRPr="003A27A4" w:rsidRDefault="00CF52D7" w:rsidP="003A27A4">
      <w:pPr>
        <w:rPr>
          <w:rFonts w:ascii="Times New Roman" w:hAnsi="Times New Roman" w:cs="Times New Roman"/>
          <w:sz w:val="24"/>
          <w:szCs w:val="24"/>
        </w:rPr>
      </w:pPr>
      <w:r>
        <w:rPr>
          <w:rFonts w:ascii="Times New Roman" w:hAnsi="Times New Roman" w:cs="Times New Roman"/>
          <w:sz w:val="24"/>
          <w:szCs w:val="24"/>
        </w:rPr>
        <w:t xml:space="preserve">Elfving Strömin valmisteilla olevan käsikirjoituksen tulokset osoittavat, </w:t>
      </w:r>
      <w:r w:rsidR="00304A3C">
        <w:rPr>
          <w:rFonts w:ascii="Times New Roman" w:hAnsi="Times New Roman" w:cs="Times New Roman"/>
          <w:sz w:val="24"/>
          <w:szCs w:val="24"/>
        </w:rPr>
        <w:t>että s</w:t>
      </w:r>
      <w:r w:rsidR="006F31A9" w:rsidRPr="006F31A9">
        <w:rPr>
          <w:rFonts w:ascii="Times New Roman" w:hAnsi="Times New Roman" w:cs="Times New Roman"/>
          <w:sz w:val="24"/>
          <w:szCs w:val="24"/>
        </w:rPr>
        <w:t xml:space="preserve">osiaalityöntekijöiden tulkinnat sosiaalisista ongelmista </w:t>
      </w:r>
      <w:r w:rsidR="005C462A">
        <w:rPr>
          <w:rFonts w:ascii="Times New Roman" w:hAnsi="Times New Roman" w:cs="Times New Roman"/>
          <w:sz w:val="24"/>
          <w:szCs w:val="24"/>
        </w:rPr>
        <w:t xml:space="preserve">voivat erota </w:t>
      </w:r>
      <w:r w:rsidR="006F31A9" w:rsidRPr="006F31A9">
        <w:rPr>
          <w:rFonts w:ascii="Times New Roman" w:hAnsi="Times New Roman" w:cs="Times New Roman"/>
          <w:sz w:val="24"/>
          <w:szCs w:val="24"/>
        </w:rPr>
        <w:t xml:space="preserve">riippuen siitä onko kyseessä suomalaiseksi vai muualta muuttaneeksi ajateltu perhe. </w:t>
      </w:r>
      <w:r w:rsidR="002A0679">
        <w:rPr>
          <w:rFonts w:ascii="Times New Roman" w:hAnsi="Times New Roman" w:cs="Times New Roman"/>
          <w:sz w:val="24"/>
          <w:szCs w:val="24"/>
        </w:rPr>
        <w:t xml:space="preserve">Ongelmien määrittelyn </w:t>
      </w:r>
      <w:r w:rsidR="006F31A9" w:rsidRPr="006F31A9">
        <w:rPr>
          <w:rFonts w:ascii="Times New Roman" w:hAnsi="Times New Roman" w:cs="Times New Roman"/>
          <w:sz w:val="24"/>
          <w:szCs w:val="24"/>
        </w:rPr>
        <w:t xml:space="preserve">keskeinen ero on siinä, mikä perheessä aiheutuneen ristiriidan syyksi nimetään. Suomalaisen perheen kontekstissa </w:t>
      </w:r>
      <w:r w:rsidR="0089671B">
        <w:rPr>
          <w:rFonts w:ascii="Times New Roman" w:hAnsi="Times New Roman" w:cs="Times New Roman"/>
          <w:sz w:val="24"/>
          <w:szCs w:val="24"/>
        </w:rPr>
        <w:t xml:space="preserve">nuoren </w:t>
      </w:r>
      <w:r w:rsidR="006F31A9" w:rsidRPr="006F31A9">
        <w:rPr>
          <w:rFonts w:ascii="Times New Roman" w:hAnsi="Times New Roman" w:cs="Times New Roman"/>
          <w:sz w:val="24"/>
          <w:szCs w:val="24"/>
        </w:rPr>
        <w:t xml:space="preserve">haastava käytös tulkitaan </w:t>
      </w:r>
      <w:r w:rsidR="00A71520">
        <w:rPr>
          <w:rFonts w:ascii="Times New Roman" w:hAnsi="Times New Roman" w:cs="Times New Roman"/>
          <w:sz w:val="24"/>
          <w:szCs w:val="24"/>
        </w:rPr>
        <w:t xml:space="preserve">usein </w:t>
      </w:r>
      <w:r w:rsidR="006F31A9" w:rsidRPr="006F31A9">
        <w:rPr>
          <w:rFonts w:ascii="Times New Roman" w:hAnsi="Times New Roman" w:cs="Times New Roman"/>
          <w:sz w:val="24"/>
          <w:szCs w:val="24"/>
        </w:rPr>
        <w:t xml:space="preserve">normaaliksi teini-iäksi ja perheen vuorovaikutussuhteiden ongelmaksi. Vanhempien reaktiot nähdään oikeasuhtaisina ja oikeutettuina. Muualta muuttaneen perheen kontekstissa </w:t>
      </w:r>
      <w:r w:rsidR="0089671B">
        <w:rPr>
          <w:rFonts w:ascii="Times New Roman" w:hAnsi="Times New Roman" w:cs="Times New Roman"/>
          <w:sz w:val="24"/>
          <w:szCs w:val="24"/>
        </w:rPr>
        <w:t>nuoren h</w:t>
      </w:r>
      <w:r w:rsidR="006F31A9" w:rsidRPr="006F31A9">
        <w:rPr>
          <w:rFonts w:ascii="Times New Roman" w:hAnsi="Times New Roman" w:cs="Times New Roman"/>
          <w:sz w:val="24"/>
          <w:szCs w:val="24"/>
        </w:rPr>
        <w:t xml:space="preserve">aasteet </w:t>
      </w:r>
      <w:r w:rsidR="00A71520">
        <w:rPr>
          <w:rFonts w:ascii="Times New Roman" w:hAnsi="Times New Roman" w:cs="Times New Roman"/>
          <w:sz w:val="24"/>
          <w:szCs w:val="24"/>
        </w:rPr>
        <w:t xml:space="preserve">voidaan sen sijaan </w:t>
      </w:r>
      <w:r w:rsidR="006F31A9" w:rsidRPr="006F31A9">
        <w:rPr>
          <w:rFonts w:ascii="Times New Roman" w:hAnsi="Times New Roman" w:cs="Times New Roman"/>
          <w:sz w:val="24"/>
          <w:szCs w:val="24"/>
        </w:rPr>
        <w:t xml:space="preserve">tulkita ennen kaikkea kulttuurien yhteentörmäykseksi ja ristiriidaksi nimetään </w:t>
      </w:r>
      <w:r w:rsidR="00A67B23">
        <w:rPr>
          <w:rFonts w:ascii="Times New Roman" w:hAnsi="Times New Roman" w:cs="Times New Roman"/>
          <w:sz w:val="24"/>
          <w:szCs w:val="24"/>
        </w:rPr>
        <w:t>nuoren j</w:t>
      </w:r>
      <w:r w:rsidR="006F31A9" w:rsidRPr="006F31A9">
        <w:rPr>
          <w:rFonts w:ascii="Times New Roman" w:hAnsi="Times New Roman" w:cs="Times New Roman"/>
          <w:sz w:val="24"/>
          <w:szCs w:val="24"/>
        </w:rPr>
        <w:t xml:space="preserve">a vanhempien kulttuuriset erot. </w:t>
      </w:r>
      <w:r w:rsidR="004F4B62">
        <w:rPr>
          <w:rFonts w:ascii="Times New Roman" w:hAnsi="Times New Roman" w:cs="Times New Roman"/>
          <w:sz w:val="24"/>
          <w:szCs w:val="24"/>
        </w:rPr>
        <w:t xml:space="preserve">Tuloksissa havaitaan </w:t>
      </w:r>
      <w:proofErr w:type="spellStart"/>
      <w:r w:rsidR="004F4B62">
        <w:rPr>
          <w:rFonts w:ascii="Times New Roman" w:hAnsi="Times New Roman" w:cs="Times New Roman"/>
          <w:sz w:val="24"/>
          <w:szCs w:val="24"/>
        </w:rPr>
        <w:t>toiseuttavia</w:t>
      </w:r>
      <w:proofErr w:type="spellEnd"/>
      <w:r w:rsidR="004F4B62">
        <w:rPr>
          <w:rFonts w:ascii="Times New Roman" w:hAnsi="Times New Roman" w:cs="Times New Roman"/>
          <w:sz w:val="24"/>
          <w:szCs w:val="24"/>
        </w:rPr>
        <w:t xml:space="preserve"> </w:t>
      </w:r>
      <w:r w:rsidR="00F173B7">
        <w:rPr>
          <w:rFonts w:ascii="Times New Roman" w:hAnsi="Times New Roman" w:cs="Times New Roman"/>
          <w:sz w:val="24"/>
          <w:szCs w:val="24"/>
        </w:rPr>
        <w:t xml:space="preserve">tulkintoja, jolloin </w:t>
      </w:r>
      <w:r w:rsidR="00DF0C37">
        <w:rPr>
          <w:rFonts w:ascii="Times New Roman" w:hAnsi="Times New Roman" w:cs="Times New Roman"/>
          <w:sz w:val="24"/>
          <w:szCs w:val="24"/>
        </w:rPr>
        <w:t xml:space="preserve">asiakkaita kohdellaan stereotyyppisinä kulttuurinsa edustajina. Tämä estää todellisten arjen asioiden käsittelyä, jolloin asiakasta ei nähdä yksilönä, eikä interventio ole toimiva. </w:t>
      </w:r>
      <w:r w:rsidR="006F31A9" w:rsidRPr="006F31A9">
        <w:rPr>
          <w:rFonts w:ascii="Times New Roman" w:hAnsi="Times New Roman" w:cs="Times New Roman"/>
          <w:sz w:val="24"/>
          <w:szCs w:val="24"/>
        </w:rPr>
        <w:t xml:space="preserve">Murrosikään liittyvä irtiotto kohdistuu näin pikemminkin perheen kulttuuriin kuin ikätasoiseen itsenäistymistehtävään vanhemmista. Vastaavasti </w:t>
      </w:r>
      <w:r w:rsidR="00BF1762">
        <w:rPr>
          <w:rFonts w:ascii="Times New Roman" w:hAnsi="Times New Roman" w:cs="Times New Roman"/>
          <w:sz w:val="24"/>
          <w:szCs w:val="24"/>
        </w:rPr>
        <w:t>toisen nuoren t</w:t>
      </w:r>
      <w:r w:rsidR="006F31A9" w:rsidRPr="006F31A9">
        <w:rPr>
          <w:rFonts w:ascii="Times New Roman" w:hAnsi="Times New Roman" w:cs="Times New Roman"/>
          <w:sz w:val="24"/>
          <w:szCs w:val="24"/>
        </w:rPr>
        <w:t xml:space="preserve">apauksessa suomalaisen perheen kontekstissa ongelmia tulkitaan ennen kaikkea </w:t>
      </w:r>
      <w:r w:rsidR="00BF1762">
        <w:rPr>
          <w:rFonts w:ascii="Times New Roman" w:hAnsi="Times New Roman" w:cs="Times New Roman"/>
          <w:sz w:val="24"/>
          <w:szCs w:val="24"/>
        </w:rPr>
        <w:t>nuoren</w:t>
      </w:r>
      <w:r w:rsidR="006F31A9" w:rsidRPr="006F31A9">
        <w:rPr>
          <w:rFonts w:ascii="Times New Roman" w:hAnsi="Times New Roman" w:cs="Times New Roman"/>
          <w:sz w:val="24"/>
          <w:szCs w:val="24"/>
        </w:rPr>
        <w:t xml:space="preserve"> henkilökohtaisina ominaisuuksina, joihin saattaa vaikuttaa perheessä koettu mahdollinen väkivalta. Väkivallasta irtautumisesta ja tilanteen ratkaisusta vastuutetaan äitiä. </w:t>
      </w:r>
      <w:r w:rsidR="00FF310B">
        <w:rPr>
          <w:rFonts w:ascii="Times New Roman" w:hAnsi="Times New Roman" w:cs="Times New Roman"/>
          <w:sz w:val="24"/>
          <w:szCs w:val="24"/>
        </w:rPr>
        <w:t>Muualta muuttaneen nuoren</w:t>
      </w:r>
      <w:r w:rsidR="006F31A9" w:rsidRPr="006F31A9">
        <w:rPr>
          <w:rFonts w:ascii="Times New Roman" w:hAnsi="Times New Roman" w:cs="Times New Roman"/>
          <w:sz w:val="24"/>
          <w:szCs w:val="24"/>
        </w:rPr>
        <w:t xml:space="preserve"> tilanteessa tulkinnoissa korostu</w:t>
      </w:r>
      <w:r w:rsidR="004A6795">
        <w:rPr>
          <w:rFonts w:ascii="Times New Roman" w:hAnsi="Times New Roman" w:cs="Times New Roman"/>
          <w:sz w:val="24"/>
          <w:szCs w:val="24"/>
        </w:rPr>
        <w:t>vat</w:t>
      </w:r>
      <w:r w:rsidR="006F31A9" w:rsidRPr="006F31A9">
        <w:rPr>
          <w:rFonts w:ascii="Times New Roman" w:hAnsi="Times New Roman" w:cs="Times New Roman"/>
          <w:sz w:val="24"/>
          <w:szCs w:val="24"/>
        </w:rPr>
        <w:t xml:space="preserve"> perheen sisäiset ongelmat laajemmin, vanhempien omat traumat sekä kyvyttömyys luottaa viranomaisiin. </w:t>
      </w:r>
    </w:p>
    <w:p w14:paraId="68B53FEB" w14:textId="04321618" w:rsidR="00B126FB" w:rsidRDefault="00090A5A" w:rsidP="001154A2">
      <w:pPr>
        <w:rPr>
          <w:rFonts w:ascii="Times New Roman" w:hAnsi="Times New Roman" w:cs="Times New Roman"/>
          <w:sz w:val="24"/>
          <w:szCs w:val="24"/>
        </w:rPr>
      </w:pPr>
      <w:r>
        <w:rPr>
          <w:rFonts w:ascii="Times New Roman" w:hAnsi="Times New Roman" w:cs="Times New Roman"/>
          <w:sz w:val="24"/>
          <w:szCs w:val="24"/>
        </w:rPr>
        <w:t>Eeva Elfving Strömin t</w:t>
      </w:r>
      <w:r w:rsidRPr="00147E61">
        <w:rPr>
          <w:rFonts w:ascii="Times New Roman" w:hAnsi="Times New Roman" w:cs="Times New Roman"/>
          <w:sz w:val="24"/>
          <w:szCs w:val="24"/>
        </w:rPr>
        <w:t>utkimustulokset</w:t>
      </w:r>
      <w:r>
        <w:rPr>
          <w:rFonts w:ascii="Times New Roman" w:hAnsi="Times New Roman" w:cs="Times New Roman"/>
          <w:sz w:val="24"/>
          <w:szCs w:val="24"/>
        </w:rPr>
        <w:t xml:space="preserve"> (artikkeli arvioitavana) s</w:t>
      </w:r>
      <w:r w:rsidRPr="00147E61">
        <w:rPr>
          <w:rFonts w:ascii="Times New Roman" w:hAnsi="Times New Roman" w:cs="Times New Roman"/>
          <w:sz w:val="24"/>
          <w:szCs w:val="24"/>
        </w:rPr>
        <w:t xml:space="preserve">osiaalityössä kunniaan liittyvän väkivallan </w:t>
      </w:r>
      <w:r w:rsidR="002753E9">
        <w:rPr>
          <w:rFonts w:ascii="Times New Roman" w:hAnsi="Times New Roman" w:cs="Times New Roman"/>
          <w:sz w:val="24"/>
          <w:szCs w:val="24"/>
        </w:rPr>
        <w:t xml:space="preserve">kontekstissa </w:t>
      </w:r>
      <w:r>
        <w:rPr>
          <w:rFonts w:ascii="Times New Roman" w:hAnsi="Times New Roman" w:cs="Times New Roman"/>
          <w:sz w:val="24"/>
          <w:szCs w:val="24"/>
        </w:rPr>
        <w:t>osoittavat, että sosiaalityöntekij</w:t>
      </w:r>
      <w:r w:rsidR="00724AC6">
        <w:rPr>
          <w:rFonts w:ascii="Times New Roman" w:hAnsi="Times New Roman" w:cs="Times New Roman"/>
          <w:sz w:val="24"/>
          <w:szCs w:val="24"/>
        </w:rPr>
        <w:t xml:space="preserve">öillä </w:t>
      </w:r>
      <w:r w:rsidR="00DF6B89">
        <w:rPr>
          <w:rFonts w:ascii="Times New Roman" w:hAnsi="Times New Roman" w:cs="Times New Roman"/>
          <w:sz w:val="24"/>
          <w:szCs w:val="24"/>
        </w:rPr>
        <w:t xml:space="preserve">havaitaan </w:t>
      </w:r>
      <w:proofErr w:type="spellStart"/>
      <w:r>
        <w:rPr>
          <w:rFonts w:ascii="Times New Roman" w:hAnsi="Times New Roman" w:cs="Times New Roman"/>
          <w:sz w:val="24"/>
          <w:szCs w:val="24"/>
        </w:rPr>
        <w:t>toiseuttavia</w:t>
      </w:r>
      <w:proofErr w:type="spellEnd"/>
      <w:r>
        <w:rPr>
          <w:rFonts w:ascii="Times New Roman" w:hAnsi="Times New Roman" w:cs="Times New Roman"/>
          <w:sz w:val="24"/>
          <w:szCs w:val="24"/>
        </w:rPr>
        <w:t xml:space="preserve"> </w:t>
      </w:r>
      <w:r w:rsidRPr="00147E61">
        <w:rPr>
          <w:rFonts w:ascii="Times New Roman" w:hAnsi="Times New Roman" w:cs="Times New Roman"/>
          <w:sz w:val="24"/>
          <w:szCs w:val="24"/>
        </w:rPr>
        <w:t>tulkintoja asiakkaiden etnisyyteen, kulttuuriin ja naisen asemaan liittyen. Ensinnäkin toiseutta tuotetaan rodullistamalla asiakkaat maahanmuuttajiksi. Ilmiön käsittelylle on keskeistä asiakkaan sijoittaminen suomalais</w:t>
      </w:r>
      <w:r>
        <w:rPr>
          <w:rFonts w:ascii="Times New Roman" w:hAnsi="Times New Roman" w:cs="Times New Roman"/>
          <w:sz w:val="24"/>
          <w:szCs w:val="24"/>
        </w:rPr>
        <w:t xml:space="preserve">uuden </w:t>
      </w:r>
      <w:r w:rsidRPr="00147E61">
        <w:rPr>
          <w:rFonts w:ascii="Times New Roman" w:hAnsi="Times New Roman" w:cs="Times New Roman"/>
          <w:sz w:val="24"/>
          <w:szCs w:val="24"/>
        </w:rPr>
        <w:t>ulkopuolelle. Toiseksi maahanmuuttajaksi rodullistetun asiakkaan elämää ja sen eri piirteitä määritellään ensisijaisesti kulttuurin kautta</w:t>
      </w:r>
      <w:r>
        <w:rPr>
          <w:rFonts w:ascii="Times New Roman" w:hAnsi="Times New Roman" w:cs="Times New Roman"/>
          <w:sz w:val="24"/>
          <w:szCs w:val="24"/>
        </w:rPr>
        <w:t xml:space="preserve"> ja hänet </w:t>
      </w:r>
      <w:r w:rsidRPr="00147E61">
        <w:rPr>
          <w:rFonts w:ascii="Times New Roman" w:hAnsi="Times New Roman" w:cs="Times New Roman"/>
          <w:sz w:val="24"/>
          <w:szCs w:val="24"/>
        </w:rPr>
        <w:t xml:space="preserve">typistetään taustakulttuurinsa stereotyyppiseksi edustajaksi. Kolmanneksi keskeiseksi kulttuuriseksi eroksi nostetaan naisen asema perheessä, kulttuurissa ja yhteiskunnassa. Näin naisen asemaa käytetään kulttuurien toiseuttavana mittarina. </w:t>
      </w:r>
      <w:r w:rsidR="00F04D93">
        <w:rPr>
          <w:rFonts w:ascii="Times New Roman" w:hAnsi="Times New Roman" w:cs="Times New Roman"/>
          <w:sz w:val="24"/>
          <w:szCs w:val="24"/>
        </w:rPr>
        <w:t xml:space="preserve">Mikäli </w:t>
      </w:r>
      <w:r w:rsidR="000C5060">
        <w:rPr>
          <w:rFonts w:ascii="Times New Roman" w:hAnsi="Times New Roman" w:cs="Times New Roman"/>
          <w:sz w:val="24"/>
          <w:szCs w:val="24"/>
        </w:rPr>
        <w:t xml:space="preserve">sosiaalityössä nimetään edellä kuvattuja </w:t>
      </w:r>
      <w:r w:rsidRPr="00147E61">
        <w:rPr>
          <w:rFonts w:ascii="Times New Roman" w:hAnsi="Times New Roman" w:cs="Times New Roman"/>
          <w:sz w:val="24"/>
          <w:szCs w:val="24"/>
        </w:rPr>
        <w:t>kulttuurisia ja etnisiä jakoja</w:t>
      </w:r>
      <w:r w:rsidR="000C5060">
        <w:rPr>
          <w:rFonts w:ascii="Times New Roman" w:hAnsi="Times New Roman" w:cs="Times New Roman"/>
          <w:sz w:val="24"/>
          <w:szCs w:val="24"/>
        </w:rPr>
        <w:t xml:space="preserve">, </w:t>
      </w:r>
      <w:r w:rsidR="00D75009">
        <w:rPr>
          <w:rFonts w:ascii="Times New Roman" w:hAnsi="Times New Roman" w:cs="Times New Roman"/>
          <w:sz w:val="24"/>
          <w:szCs w:val="24"/>
        </w:rPr>
        <w:t xml:space="preserve">vahvistaa se </w:t>
      </w:r>
      <w:r w:rsidRPr="00147E61">
        <w:rPr>
          <w:rFonts w:ascii="Times New Roman" w:hAnsi="Times New Roman" w:cs="Times New Roman"/>
          <w:sz w:val="24"/>
          <w:szCs w:val="24"/>
        </w:rPr>
        <w:t>erontekoa ”meidän” ja ”muiden” välillä.</w:t>
      </w:r>
      <w:r>
        <w:rPr>
          <w:rFonts w:ascii="Times New Roman" w:hAnsi="Times New Roman" w:cs="Times New Roman"/>
          <w:sz w:val="24"/>
          <w:szCs w:val="24"/>
        </w:rPr>
        <w:t xml:space="preserve"> </w:t>
      </w:r>
    </w:p>
    <w:p w14:paraId="6179E246" w14:textId="5D6700D8" w:rsidR="00E70804" w:rsidRDefault="00EA772B" w:rsidP="00E70804">
      <w:pPr>
        <w:rPr>
          <w:rFonts w:ascii="Times New Roman" w:hAnsi="Times New Roman" w:cs="Times New Roman"/>
          <w:sz w:val="24"/>
          <w:szCs w:val="24"/>
        </w:rPr>
      </w:pPr>
      <w:r>
        <w:rPr>
          <w:rFonts w:ascii="Times New Roman" w:hAnsi="Times New Roman" w:cs="Times New Roman"/>
          <w:sz w:val="24"/>
          <w:szCs w:val="24"/>
        </w:rPr>
        <w:t xml:space="preserve">Vaikka sosiaalityössä on kertynyt </w:t>
      </w:r>
      <w:r w:rsidR="00BB785B">
        <w:rPr>
          <w:rFonts w:ascii="Times New Roman" w:hAnsi="Times New Roman" w:cs="Times New Roman"/>
          <w:sz w:val="24"/>
          <w:szCs w:val="24"/>
        </w:rPr>
        <w:t>runsaasti osaamista kielellisten ja kulttuuristen vähemmistöjen parissa työskentelystä, e</w:t>
      </w:r>
      <w:r w:rsidR="00E70804">
        <w:rPr>
          <w:rFonts w:ascii="Times New Roman" w:hAnsi="Times New Roman" w:cs="Times New Roman"/>
          <w:sz w:val="24"/>
          <w:szCs w:val="24"/>
        </w:rPr>
        <w:t xml:space="preserve">dellä kuvatut tutkimustulokset osoittavat, että sosiaalityöntekijät altistuvat rodullistaville tulkinnoille maahanmuuttaneiden perheiden, nuorten ja lasten palveluissa. Rodullistamisella voidaan ymmärtää erilaisia tapoja ja käytäntöjä, ”joiden avulla käsitykset rodusta ja siihen sisältyvästä hierarkkisista asetelmista asettuvat osaksi yhteiskunnallista todellisuutta erilaisissa instituutioissa, poliitikoissa ja arkisissa kohtaamisissa” ja rodullistamisen seuraukset </w:t>
      </w:r>
      <w:r w:rsidR="00386D11">
        <w:rPr>
          <w:rFonts w:ascii="Times New Roman" w:hAnsi="Times New Roman" w:cs="Times New Roman"/>
          <w:sz w:val="24"/>
          <w:szCs w:val="24"/>
        </w:rPr>
        <w:t xml:space="preserve">voivat heijastua </w:t>
      </w:r>
      <w:r w:rsidR="00E70804">
        <w:rPr>
          <w:rFonts w:ascii="Times New Roman" w:hAnsi="Times New Roman" w:cs="Times New Roman"/>
          <w:sz w:val="24"/>
          <w:szCs w:val="24"/>
        </w:rPr>
        <w:t xml:space="preserve">ihmisten identiteetteihin ja eriarvoisiin lähtökohtiin </w:t>
      </w:r>
      <w:r w:rsidR="00386D11">
        <w:rPr>
          <w:rFonts w:ascii="Times New Roman" w:hAnsi="Times New Roman" w:cs="Times New Roman"/>
          <w:sz w:val="24"/>
          <w:szCs w:val="24"/>
        </w:rPr>
        <w:t>(Keskinen ym. 2021)</w:t>
      </w:r>
      <w:r w:rsidR="00E70804">
        <w:rPr>
          <w:rFonts w:ascii="Times New Roman" w:hAnsi="Times New Roman" w:cs="Times New Roman"/>
          <w:sz w:val="24"/>
          <w:szCs w:val="24"/>
        </w:rPr>
        <w:t xml:space="preserve">. Näin </w:t>
      </w:r>
      <w:r w:rsidR="00E70804">
        <w:rPr>
          <w:rFonts w:ascii="Times New Roman" w:hAnsi="Times New Roman" w:cs="Times New Roman"/>
          <w:sz w:val="24"/>
          <w:szCs w:val="24"/>
        </w:rPr>
        <w:lastRenderedPageBreak/>
        <w:t xml:space="preserve">ymmärrettynä rodullistaminen näkyi </w:t>
      </w:r>
      <w:r w:rsidR="0084261D">
        <w:rPr>
          <w:rFonts w:ascii="Times New Roman" w:hAnsi="Times New Roman" w:cs="Times New Roman"/>
          <w:sz w:val="24"/>
          <w:szCs w:val="24"/>
        </w:rPr>
        <w:t xml:space="preserve">pakotetun muuton kautta Suomeen tulleiden </w:t>
      </w:r>
      <w:r w:rsidR="00E70804">
        <w:rPr>
          <w:rFonts w:ascii="Times New Roman" w:hAnsi="Times New Roman" w:cs="Times New Roman"/>
          <w:sz w:val="24"/>
          <w:szCs w:val="24"/>
        </w:rPr>
        <w:t xml:space="preserve">kärsimyksen </w:t>
      </w:r>
      <w:proofErr w:type="spellStart"/>
      <w:r w:rsidR="00E70804">
        <w:rPr>
          <w:rFonts w:ascii="Times New Roman" w:hAnsi="Times New Roman" w:cs="Times New Roman"/>
          <w:sz w:val="24"/>
          <w:szCs w:val="24"/>
        </w:rPr>
        <w:t>luonnollistamisena</w:t>
      </w:r>
      <w:proofErr w:type="spellEnd"/>
      <w:r w:rsidR="00E70804">
        <w:rPr>
          <w:rFonts w:ascii="Times New Roman" w:hAnsi="Times New Roman" w:cs="Times New Roman"/>
          <w:sz w:val="24"/>
          <w:szCs w:val="24"/>
        </w:rPr>
        <w:t xml:space="preserve"> osaksi </w:t>
      </w:r>
      <w:r w:rsidR="00E207CB">
        <w:rPr>
          <w:rFonts w:ascii="Times New Roman" w:hAnsi="Times New Roman" w:cs="Times New Roman"/>
          <w:sz w:val="24"/>
          <w:szCs w:val="24"/>
        </w:rPr>
        <w:t>elämää,</w:t>
      </w:r>
      <w:r w:rsidR="0084261D">
        <w:rPr>
          <w:rFonts w:ascii="Times New Roman" w:hAnsi="Times New Roman" w:cs="Times New Roman"/>
          <w:sz w:val="24"/>
          <w:szCs w:val="24"/>
        </w:rPr>
        <w:t xml:space="preserve"> ja käsityksenä ettei</w:t>
      </w:r>
      <w:r w:rsidR="00E70804">
        <w:rPr>
          <w:rFonts w:ascii="Times New Roman" w:hAnsi="Times New Roman" w:cs="Times New Roman"/>
          <w:sz w:val="24"/>
          <w:szCs w:val="24"/>
        </w:rPr>
        <w:t xml:space="preserve"> kärsimykseen tarvinnut siksi puuttua (Turtiainen &amp; Anis 2024). Rodullistaminen voidaan ymmärtää myös kulttuuriin kiinnittyvänä ilmiönä, jolloin ihmisiin liittyvät oletukset liitetään ”tietynlaisiin ruumiisiin” (Omi &amp; Winant 2015). Tämä näyttäytyi tutkimuksissa siten, että erilaiset kulttuuriset tavat </w:t>
      </w:r>
      <w:r w:rsidR="002D77A2">
        <w:rPr>
          <w:rFonts w:ascii="Times New Roman" w:hAnsi="Times New Roman" w:cs="Times New Roman"/>
          <w:sz w:val="24"/>
          <w:szCs w:val="24"/>
        </w:rPr>
        <w:t xml:space="preserve">saatetaan </w:t>
      </w:r>
      <w:r w:rsidR="00E70804">
        <w:rPr>
          <w:rFonts w:ascii="Times New Roman" w:hAnsi="Times New Roman" w:cs="Times New Roman"/>
          <w:sz w:val="24"/>
          <w:szCs w:val="24"/>
        </w:rPr>
        <w:t>ymmär</w:t>
      </w:r>
      <w:r w:rsidR="002D77A2">
        <w:rPr>
          <w:rFonts w:ascii="Times New Roman" w:hAnsi="Times New Roman" w:cs="Times New Roman"/>
          <w:sz w:val="24"/>
          <w:szCs w:val="24"/>
        </w:rPr>
        <w:t>tää</w:t>
      </w:r>
      <w:r w:rsidR="00E70804">
        <w:rPr>
          <w:rFonts w:ascii="Times New Roman" w:hAnsi="Times New Roman" w:cs="Times New Roman"/>
          <w:sz w:val="24"/>
          <w:szCs w:val="24"/>
        </w:rPr>
        <w:t xml:space="preserve"> muuttumattomina. Myös kielellinen moninaisuus saatetaan nähdä häiriötekijänä esimerkiksi kuntouttavissa ryhmissä tai ylittämättömänä muurina, jolloin asioihin ei puututa. (</w:t>
      </w:r>
      <w:bookmarkStart w:id="3" w:name="_Hlk155255157"/>
      <w:r w:rsidR="00E70804">
        <w:rPr>
          <w:rFonts w:ascii="Times New Roman" w:hAnsi="Times New Roman" w:cs="Times New Roman"/>
          <w:sz w:val="24"/>
          <w:szCs w:val="24"/>
        </w:rPr>
        <w:t>Anis &amp; Turtiainen 2021; Turtiainen &amp; Anis 2024</w:t>
      </w:r>
      <w:bookmarkEnd w:id="3"/>
      <w:r w:rsidR="00E70804">
        <w:rPr>
          <w:rFonts w:ascii="Times New Roman" w:hAnsi="Times New Roman" w:cs="Times New Roman"/>
          <w:sz w:val="24"/>
          <w:szCs w:val="24"/>
        </w:rPr>
        <w:t>).</w:t>
      </w:r>
      <w:r w:rsidR="00E70804" w:rsidRPr="00445959">
        <w:rPr>
          <w:rFonts w:ascii="Times New Roman" w:hAnsi="Times New Roman" w:cs="Times New Roman"/>
          <w:sz w:val="24"/>
          <w:szCs w:val="24"/>
        </w:rPr>
        <w:t xml:space="preserve"> </w:t>
      </w:r>
      <w:r w:rsidR="00E70804">
        <w:rPr>
          <w:rFonts w:ascii="Times New Roman" w:hAnsi="Times New Roman" w:cs="Times New Roman"/>
          <w:sz w:val="24"/>
          <w:szCs w:val="24"/>
        </w:rPr>
        <w:t>Monissa erillisissä tutkimuksissa tuli esille, että sosiaalityön perusosaaminen ja etiikka eivät ulottuneet Suomeen muuttaneiden parissa työskentelyyn</w:t>
      </w:r>
      <w:r w:rsidR="0084261D">
        <w:rPr>
          <w:rFonts w:ascii="Times New Roman" w:hAnsi="Times New Roman" w:cs="Times New Roman"/>
          <w:sz w:val="24"/>
          <w:szCs w:val="24"/>
        </w:rPr>
        <w:t>,</w:t>
      </w:r>
      <w:r w:rsidR="00E70804">
        <w:rPr>
          <w:rFonts w:ascii="Times New Roman" w:hAnsi="Times New Roman" w:cs="Times New Roman"/>
          <w:sz w:val="24"/>
          <w:szCs w:val="24"/>
        </w:rPr>
        <w:t xml:space="preserve"> vaan ennakkokäsitykset esimerkiksi tiettyyn etniseen tai oletettuun uskonnolliseen ryhmään kuulumisesta ohjasivat työskentelyä ja estivät perheen todelliseen tilanteeseen tutustumisen (Elfving Ström käsikirjoitukset</w:t>
      </w:r>
      <w:r w:rsidR="00B53240">
        <w:rPr>
          <w:rFonts w:ascii="Times New Roman" w:hAnsi="Times New Roman" w:cs="Times New Roman"/>
          <w:sz w:val="24"/>
          <w:szCs w:val="24"/>
        </w:rPr>
        <w:t xml:space="preserve">, </w:t>
      </w:r>
      <w:r w:rsidR="00343E28">
        <w:rPr>
          <w:rFonts w:ascii="Times New Roman" w:hAnsi="Times New Roman" w:cs="Times New Roman"/>
          <w:sz w:val="24"/>
          <w:szCs w:val="24"/>
        </w:rPr>
        <w:t xml:space="preserve">2021; </w:t>
      </w:r>
      <w:r w:rsidR="00E70804" w:rsidRPr="008C2BC3">
        <w:rPr>
          <w:rFonts w:ascii="Times New Roman" w:hAnsi="Times New Roman" w:cs="Times New Roman"/>
          <w:sz w:val="24"/>
          <w:szCs w:val="24"/>
        </w:rPr>
        <w:t>Anis &amp; Turtiainen 202</w:t>
      </w:r>
      <w:r w:rsidR="00F200C7">
        <w:rPr>
          <w:rFonts w:ascii="Times New Roman" w:hAnsi="Times New Roman" w:cs="Times New Roman"/>
          <w:sz w:val="24"/>
          <w:szCs w:val="24"/>
        </w:rPr>
        <w:t>1</w:t>
      </w:r>
      <w:r w:rsidR="00E70804" w:rsidRPr="008C2BC3">
        <w:rPr>
          <w:rFonts w:ascii="Times New Roman" w:hAnsi="Times New Roman" w:cs="Times New Roman"/>
          <w:sz w:val="24"/>
          <w:szCs w:val="24"/>
        </w:rPr>
        <w:t>; Turtiainen &amp; Anis 2024</w:t>
      </w:r>
      <w:r w:rsidR="00E70804">
        <w:rPr>
          <w:rFonts w:ascii="Times New Roman" w:hAnsi="Times New Roman" w:cs="Times New Roman"/>
          <w:sz w:val="24"/>
          <w:szCs w:val="24"/>
        </w:rPr>
        <w:t xml:space="preserve">). </w:t>
      </w:r>
    </w:p>
    <w:bookmarkEnd w:id="2"/>
    <w:p w14:paraId="5349F4CE" w14:textId="314E6089" w:rsidR="00FA0394" w:rsidRPr="00FA0394" w:rsidRDefault="00FA0394" w:rsidP="000809FB">
      <w:pPr>
        <w:rPr>
          <w:rFonts w:ascii="Times New Roman" w:hAnsi="Times New Roman" w:cs="Times New Roman"/>
          <w:b/>
          <w:bCs/>
          <w:sz w:val="24"/>
          <w:szCs w:val="24"/>
        </w:rPr>
      </w:pPr>
      <w:r w:rsidRPr="00FA0394">
        <w:rPr>
          <w:rFonts w:ascii="Times New Roman" w:hAnsi="Times New Roman" w:cs="Times New Roman"/>
          <w:b/>
          <w:bCs/>
          <w:sz w:val="24"/>
          <w:szCs w:val="24"/>
        </w:rPr>
        <w:t>Palvelunkäyttäjien parissa tehtyjen tutkimusten tuloksia</w:t>
      </w:r>
    </w:p>
    <w:p w14:paraId="699CF463" w14:textId="49F32BD8" w:rsidR="00F01823" w:rsidRDefault="00C35BDB" w:rsidP="00F01823">
      <w:pPr>
        <w:rPr>
          <w:rFonts w:ascii="Times New Roman" w:hAnsi="Times New Roman" w:cs="Times New Roman"/>
          <w:sz w:val="24"/>
          <w:szCs w:val="24"/>
        </w:rPr>
      </w:pPr>
      <w:r>
        <w:rPr>
          <w:rFonts w:ascii="Times New Roman" w:hAnsi="Times New Roman" w:cs="Times New Roman"/>
          <w:sz w:val="24"/>
          <w:szCs w:val="24"/>
        </w:rPr>
        <w:t xml:space="preserve">Suomeen muuttaneiden </w:t>
      </w:r>
      <w:r w:rsidR="00D41278">
        <w:rPr>
          <w:rFonts w:ascii="Times New Roman" w:hAnsi="Times New Roman" w:cs="Times New Roman"/>
          <w:sz w:val="24"/>
          <w:szCs w:val="24"/>
        </w:rPr>
        <w:t>vanhempien haastatteluissa syntyneet havainnot resonoivat s</w:t>
      </w:r>
      <w:r>
        <w:rPr>
          <w:rFonts w:ascii="Times New Roman" w:hAnsi="Times New Roman" w:cs="Times New Roman"/>
          <w:sz w:val="24"/>
          <w:szCs w:val="24"/>
        </w:rPr>
        <w:t xml:space="preserve">osiaalityöntekijöiden ja muiden palveluntarjoajien </w:t>
      </w:r>
      <w:r w:rsidR="00D41278">
        <w:rPr>
          <w:rFonts w:ascii="Times New Roman" w:hAnsi="Times New Roman" w:cs="Times New Roman"/>
          <w:sz w:val="24"/>
          <w:szCs w:val="24"/>
        </w:rPr>
        <w:t>haastatteluissa saatu</w:t>
      </w:r>
      <w:r w:rsidR="00DF0F1A">
        <w:rPr>
          <w:rFonts w:ascii="Times New Roman" w:hAnsi="Times New Roman" w:cs="Times New Roman"/>
          <w:sz w:val="24"/>
          <w:szCs w:val="24"/>
        </w:rPr>
        <w:t xml:space="preserve">ihin </w:t>
      </w:r>
      <w:r w:rsidR="00D41278">
        <w:rPr>
          <w:rFonts w:ascii="Times New Roman" w:hAnsi="Times New Roman" w:cs="Times New Roman"/>
          <w:sz w:val="24"/>
          <w:szCs w:val="24"/>
        </w:rPr>
        <w:t>havainto</w:t>
      </w:r>
      <w:r w:rsidR="00DF0F1A">
        <w:rPr>
          <w:rFonts w:ascii="Times New Roman" w:hAnsi="Times New Roman" w:cs="Times New Roman"/>
          <w:sz w:val="24"/>
          <w:szCs w:val="24"/>
        </w:rPr>
        <w:t>ihin</w:t>
      </w:r>
      <w:r w:rsidR="00D41278">
        <w:rPr>
          <w:rFonts w:ascii="Times New Roman" w:hAnsi="Times New Roman" w:cs="Times New Roman"/>
          <w:sz w:val="24"/>
          <w:szCs w:val="24"/>
        </w:rPr>
        <w:t xml:space="preserve">. </w:t>
      </w:r>
      <w:r w:rsidR="000C6F65">
        <w:rPr>
          <w:rFonts w:ascii="Times New Roman" w:hAnsi="Times New Roman" w:cs="Times New Roman"/>
          <w:sz w:val="24"/>
          <w:szCs w:val="24"/>
        </w:rPr>
        <w:t xml:space="preserve">Laleh </w:t>
      </w:r>
      <w:r w:rsidR="00F200C7">
        <w:rPr>
          <w:rFonts w:ascii="Times New Roman" w:hAnsi="Times New Roman" w:cs="Times New Roman"/>
          <w:sz w:val="24"/>
          <w:szCs w:val="24"/>
        </w:rPr>
        <w:t xml:space="preserve">Golamrej </w:t>
      </w:r>
      <w:r w:rsidR="008D3D5C">
        <w:rPr>
          <w:rFonts w:ascii="Times New Roman" w:hAnsi="Times New Roman" w:cs="Times New Roman"/>
          <w:sz w:val="24"/>
          <w:szCs w:val="24"/>
        </w:rPr>
        <w:t>Eliasi</w:t>
      </w:r>
      <w:r w:rsidR="0084261D">
        <w:rPr>
          <w:rFonts w:ascii="Times New Roman" w:hAnsi="Times New Roman" w:cs="Times New Roman"/>
          <w:sz w:val="24"/>
          <w:szCs w:val="24"/>
        </w:rPr>
        <w:t xml:space="preserve"> tutki afgaaninaisten käsityksiä Suomen lapsi- ja perhepalveluista</w:t>
      </w:r>
      <w:r w:rsidR="000571E1">
        <w:rPr>
          <w:rFonts w:ascii="Times New Roman" w:hAnsi="Times New Roman" w:cs="Times New Roman"/>
          <w:sz w:val="24"/>
          <w:szCs w:val="24"/>
        </w:rPr>
        <w:t xml:space="preserve"> (artikkeli arvioitavana)</w:t>
      </w:r>
      <w:r w:rsidR="0084261D">
        <w:rPr>
          <w:rFonts w:ascii="Times New Roman" w:hAnsi="Times New Roman" w:cs="Times New Roman"/>
          <w:sz w:val="24"/>
          <w:szCs w:val="24"/>
        </w:rPr>
        <w:t>. Hänen</w:t>
      </w:r>
      <w:r w:rsidR="008D3D5C">
        <w:rPr>
          <w:rFonts w:ascii="Times New Roman" w:hAnsi="Times New Roman" w:cs="Times New Roman"/>
          <w:sz w:val="24"/>
          <w:szCs w:val="24"/>
        </w:rPr>
        <w:t xml:space="preserve"> t</w:t>
      </w:r>
      <w:r w:rsidR="00AE11EE">
        <w:rPr>
          <w:rFonts w:ascii="Times New Roman" w:hAnsi="Times New Roman" w:cs="Times New Roman"/>
          <w:sz w:val="24"/>
          <w:szCs w:val="24"/>
        </w:rPr>
        <w:t>utkimustulosten</w:t>
      </w:r>
      <w:r w:rsidR="0084261D">
        <w:rPr>
          <w:rFonts w:ascii="Times New Roman" w:hAnsi="Times New Roman" w:cs="Times New Roman"/>
          <w:sz w:val="24"/>
          <w:szCs w:val="24"/>
        </w:rPr>
        <w:t>sa</w:t>
      </w:r>
      <w:r w:rsidR="00AE11EE">
        <w:rPr>
          <w:rFonts w:ascii="Times New Roman" w:hAnsi="Times New Roman" w:cs="Times New Roman"/>
          <w:sz w:val="24"/>
          <w:szCs w:val="24"/>
        </w:rPr>
        <w:t xml:space="preserve"> </w:t>
      </w:r>
      <w:r w:rsidR="00B42C75">
        <w:rPr>
          <w:rFonts w:ascii="Times New Roman" w:hAnsi="Times New Roman" w:cs="Times New Roman"/>
          <w:sz w:val="24"/>
          <w:szCs w:val="24"/>
        </w:rPr>
        <w:t>perusteella maahanmuuttaneilla on</w:t>
      </w:r>
      <w:r w:rsidR="008F7B01" w:rsidRPr="008F7B01">
        <w:rPr>
          <w:rFonts w:ascii="Times New Roman" w:hAnsi="Times New Roman" w:cs="Times New Roman"/>
          <w:sz w:val="24"/>
          <w:szCs w:val="24"/>
        </w:rPr>
        <w:t xml:space="preserve"> heikko tietämys sosiaalipalveluista ja sosiaalityöntekijöiden tehtävistä Suomessa. Hei</w:t>
      </w:r>
      <w:r w:rsidR="00B42C75">
        <w:rPr>
          <w:rFonts w:ascii="Times New Roman" w:hAnsi="Times New Roman" w:cs="Times New Roman"/>
          <w:sz w:val="24"/>
          <w:szCs w:val="24"/>
        </w:rPr>
        <w:t xml:space="preserve">llä on myös </w:t>
      </w:r>
      <w:r w:rsidR="008F7B01" w:rsidRPr="008F7B01">
        <w:rPr>
          <w:rFonts w:ascii="Times New Roman" w:hAnsi="Times New Roman" w:cs="Times New Roman"/>
          <w:sz w:val="24"/>
          <w:szCs w:val="24"/>
        </w:rPr>
        <w:t xml:space="preserve">hyvin vähän vaikutusmahdollisuuksia ja valtaa suhteessa palvelujärjestelmään ja sosiaalityöhön. </w:t>
      </w:r>
      <w:r w:rsidR="00361B64">
        <w:rPr>
          <w:rFonts w:ascii="Times New Roman" w:hAnsi="Times New Roman" w:cs="Times New Roman"/>
          <w:sz w:val="24"/>
          <w:szCs w:val="24"/>
        </w:rPr>
        <w:t>Palveluiden käyttä</w:t>
      </w:r>
      <w:r w:rsidR="00F200C7">
        <w:rPr>
          <w:rFonts w:ascii="Times New Roman" w:hAnsi="Times New Roman" w:cs="Times New Roman"/>
          <w:sz w:val="24"/>
          <w:szCs w:val="24"/>
        </w:rPr>
        <w:t>j</w:t>
      </w:r>
      <w:r w:rsidR="00361B64">
        <w:rPr>
          <w:rFonts w:ascii="Times New Roman" w:hAnsi="Times New Roman" w:cs="Times New Roman"/>
          <w:sz w:val="24"/>
          <w:szCs w:val="24"/>
        </w:rPr>
        <w:t xml:space="preserve">ät kokevat olevansa </w:t>
      </w:r>
      <w:r w:rsidR="0073366D">
        <w:rPr>
          <w:rFonts w:ascii="Times New Roman" w:hAnsi="Times New Roman" w:cs="Times New Roman"/>
          <w:sz w:val="24"/>
          <w:szCs w:val="24"/>
        </w:rPr>
        <w:t xml:space="preserve">ikään kuin </w:t>
      </w:r>
      <w:r w:rsidR="00361B64">
        <w:rPr>
          <w:rFonts w:ascii="Times New Roman" w:hAnsi="Times New Roman" w:cs="Times New Roman"/>
          <w:sz w:val="24"/>
          <w:szCs w:val="24"/>
        </w:rPr>
        <w:t>muukalaisia sosiaalipalveluissa</w:t>
      </w:r>
      <w:r w:rsidR="00CE441B">
        <w:rPr>
          <w:rFonts w:ascii="Times New Roman" w:hAnsi="Times New Roman" w:cs="Times New Roman"/>
          <w:sz w:val="24"/>
          <w:szCs w:val="24"/>
        </w:rPr>
        <w:t>, koska vuorovaikutuksessa</w:t>
      </w:r>
      <w:r w:rsidR="0073366D">
        <w:rPr>
          <w:rFonts w:ascii="Times New Roman" w:hAnsi="Times New Roman" w:cs="Times New Roman"/>
          <w:sz w:val="24"/>
          <w:szCs w:val="24"/>
        </w:rPr>
        <w:t xml:space="preserve"> ammattilaisten kanssa ja</w:t>
      </w:r>
      <w:r w:rsidR="00CE441B">
        <w:rPr>
          <w:rFonts w:ascii="Times New Roman" w:hAnsi="Times New Roman" w:cs="Times New Roman"/>
          <w:sz w:val="24"/>
          <w:szCs w:val="24"/>
        </w:rPr>
        <w:t xml:space="preserve"> </w:t>
      </w:r>
      <w:r w:rsidR="00EF180E">
        <w:rPr>
          <w:rFonts w:ascii="Times New Roman" w:hAnsi="Times New Roman" w:cs="Times New Roman"/>
          <w:sz w:val="24"/>
          <w:szCs w:val="24"/>
        </w:rPr>
        <w:t xml:space="preserve">palveluiden ymmärtämisessä </w:t>
      </w:r>
      <w:r w:rsidR="00CE441B">
        <w:rPr>
          <w:rFonts w:ascii="Times New Roman" w:hAnsi="Times New Roman" w:cs="Times New Roman"/>
          <w:sz w:val="24"/>
          <w:szCs w:val="24"/>
        </w:rPr>
        <w:t>on puutteita</w:t>
      </w:r>
      <w:r w:rsidR="00EF180E">
        <w:rPr>
          <w:rFonts w:ascii="Times New Roman" w:hAnsi="Times New Roman" w:cs="Times New Roman"/>
          <w:sz w:val="24"/>
          <w:szCs w:val="24"/>
        </w:rPr>
        <w:t xml:space="preserve">. Siksi on tarve </w:t>
      </w:r>
      <w:r w:rsidR="00F200C7">
        <w:rPr>
          <w:rFonts w:ascii="Times New Roman" w:hAnsi="Times New Roman" w:cs="Times New Roman"/>
          <w:sz w:val="24"/>
          <w:szCs w:val="24"/>
        </w:rPr>
        <w:t xml:space="preserve">kehittää </w:t>
      </w:r>
      <w:r w:rsidR="00506254">
        <w:rPr>
          <w:rFonts w:ascii="Times New Roman" w:hAnsi="Times New Roman" w:cs="Times New Roman"/>
          <w:sz w:val="24"/>
          <w:szCs w:val="24"/>
        </w:rPr>
        <w:t xml:space="preserve">selkokielen osaamista, omankielisiä palveluita ja </w:t>
      </w:r>
      <w:r w:rsidR="00F200C7">
        <w:rPr>
          <w:rFonts w:ascii="Times New Roman" w:hAnsi="Times New Roman" w:cs="Times New Roman"/>
          <w:sz w:val="24"/>
          <w:szCs w:val="24"/>
        </w:rPr>
        <w:t xml:space="preserve">kiinnittää </w:t>
      </w:r>
      <w:r w:rsidR="000B7FD8">
        <w:rPr>
          <w:rFonts w:ascii="Times New Roman" w:hAnsi="Times New Roman" w:cs="Times New Roman"/>
          <w:sz w:val="24"/>
          <w:szCs w:val="24"/>
        </w:rPr>
        <w:t>erityistä huomiota tulkkivälitteiseen työ</w:t>
      </w:r>
      <w:r w:rsidR="001D4BB3">
        <w:rPr>
          <w:rFonts w:ascii="Times New Roman" w:hAnsi="Times New Roman" w:cs="Times New Roman"/>
          <w:sz w:val="24"/>
          <w:szCs w:val="24"/>
        </w:rPr>
        <w:t>skentelyyn</w:t>
      </w:r>
      <w:r w:rsidR="000B7FD8">
        <w:rPr>
          <w:rFonts w:ascii="Times New Roman" w:hAnsi="Times New Roman" w:cs="Times New Roman"/>
          <w:sz w:val="24"/>
          <w:szCs w:val="24"/>
        </w:rPr>
        <w:t xml:space="preserve">. Tulkkien </w:t>
      </w:r>
      <w:r w:rsidR="00515598">
        <w:rPr>
          <w:rFonts w:ascii="Times New Roman" w:hAnsi="Times New Roman" w:cs="Times New Roman"/>
          <w:sz w:val="24"/>
          <w:szCs w:val="24"/>
        </w:rPr>
        <w:t xml:space="preserve">valintaan pitäisi kiinnittää huomiota </w:t>
      </w:r>
      <w:r w:rsidR="005A5ED0">
        <w:rPr>
          <w:rFonts w:ascii="Times New Roman" w:hAnsi="Times New Roman" w:cs="Times New Roman"/>
          <w:sz w:val="24"/>
          <w:szCs w:val="24"/>
        </w:rPr>
        <w:t xml:space="preserve">erityisesti </w:t>
      </w:r>
      <w:r w:rsidR="00515598">
        <w:rPr>
          <w:rFonts w:ascii="Times New Roman" w:hAnsi="Times New Roman" w:cs="Times New Roman"/>
          <w:sz w:val="24"/>
          <w:szCs w:val="24"/>
        </w:rPr>
        <w:t>pienissä yhteisöissä, joissa yhteisön jäsenet tuntevat toisensa.</w:t>
      </w:r>
      <w:r w:rsidR="005805EB">
        <w:rPr>
          <w:rFonts w:ascii="Times New Roman" w:hAnsi="Times New Roman" w:cs="Times New Roman"/>
          <w:sz w:val="24"/>
          <w:szCs w:val="24"/>
        </w:rPr>
        <w:t xml:space="preserve"> </w:t>
      </w:r>
      <w:r w:rsidR="001B21F9">
        <w:rPr>
          <w:rFonts w:ascii="Times New Roman" w:hAnsi="Times New Roman" w:cs="Times New Roman"/>
          <w:sz w:val="24"/>
          <w:szCs w:val="24"/>
        </w:rPr>
        <w:t>Myös am</w:t>
      </w:r>
      <w:r w:rsidR="000809FB" w:rsidRPr="000809FB">
        <w:rPr>
          <w:rFonts w:ascii="Times New Roman" w:hAnsi="Times New Roman" w:cs="Times New Roman"/>
          <w:sz w:val="24"/>
          <w:szCs w:val="24"/>
        </w:rPr>
        <w:t>mattilaiset tunnistivat monikielisyyden ja tulkkivälitteisyyden vaikuttavan väistämättä vuorovaikutustilanteisiin</w:t>
      </w:r>
      <w:r w:rsidR="001B79CE">
        <w:rPr>
          <w:rFonts w:ascii="Times New Roman" w:hAnsi="Times New Roman" w:cs="Times New Roman"/>
          <w:sz w:val="24"/>
          <w:szCs w:val="24"/>
        </w:rPr>
        <w:t xml:space="preserve"> (Jäppinen ym. 2024)</w:t>
      </w:r>
      <w:r w:rsidR="001B21F9">
        <w:rPr>
          <w:rFonts w:ascii="Times New Roman" w:hAnsi="Times New Roman" w:cs="Times New Roman"/>
          <w:sz w:val="24"/>
          <w:szCs w:val="24"/>
        </w:rPr>
        <w:t xml:space="preserve">. </w:t>
      </w:r>
      <w:r w:rsidR="000809FB" w:rsidRPr="000809FB">
        <w:rPr>
          <w:rFonts w:ascii="Times New Roman" w:hAnsi="Times New Roman" w:cs="Times New Roman"/>
          <w:sz w:val="24"/>
          <w:szCs w:val="24"/>
        </w:rPr>
        <w:t xml:space="preserve">Kirjallisten käännösten osalta </w:t>
      </w:r>
      <w:r w:rsidR="00FA645D">
        <w:rPr>
          <w:rFonts w:ascii="Times New Roman" w:hAnsi="Times New Roman" w:cs="Times New Roman"/>
          <w:sz w:val="24"/>
          <w:szCs w:val="24"/>
        </w:rPr>
        <w:t xml:space="preserve">ammattilaisten </w:t>
      </w:r>
      <w:r w:rsidR="000809FB" w:rsidRPr="000809FB">
        <w:rPr>
          <w:rFonts w:ascii="Times New Roman" w:hAnsi="Times New Roman" w:cs="Times New Roman"/>
          <w:sz w:val="24"/>
          <w:szCs w:val="24"/>
        </w:rPr>
        <w:t>toimintatavoissa oli vaihtelua ja puutteita, jotka ovat uhka asiakkaiden oikeuksien toteutumiselle.</w:t>
      </w:r>
      <w:r w:rsidR="00A91944">
        <w:rPr>
          <w:rFonts w:ascii="Times New Roman" w:hAnsi="Times New Roman" w:cs="Times New Roman"/>
          <w:sz w:val="24"/>
          <w:szCs w:val="24"/>
        </w:rPr>
        <w:t xml:space="preserve"> Vaikka monissa palveluissa </w:t>
      </w:r>
      <w:r w:rsidR="000809FB" w:rsidRPr="000809FB">
        <w:rPr>
          <w:rFonts w:ascii="Times New Roman" w:hAnsi="Times New Roman" w:cs="Times New Roman"/>
          <w:sz w:val="24"/>
          <w:szCs w:val="24"/>
        </w:rPr>
        <w:t>lomakkeista ja esitteistä oli laadittu kieliversioita ja tietyt asiakirjat käännätettiin vieraskielisille asiakkaille</w:t>
      </w:r>
      <w:r w:rsidR="00E95474">
        <w:rPr>
          <w:rFonts w:ascii="Times New Roman" w:hAnsi="Times New Roman" w:cs="Times New Roman"/>
          <w:sz w:val="24"/>
          <w:szCs w:val="24"/>
        </w:rPr>
        <w:t xml:space="preserve">, kaikkialla </w:t>
      </w:r>
      <w:r w:rsidR="000809FB" w:rsidRPr="000809FB">
        <w:rPr>
          <w:rFonts w:ascii="Times New Roman" w:hAnsi="Times New Roman" w:cs="Times New Roman"/>
          <w:sz w:val="24"/>
          <w:szCs w:val="24"/>
        </w:rPr>
        <w:t>käännöksiä ei ole tapana tehdä tai ne ovat asiakkaan vastuulla. Tämä nostaa esiin akuutin tarpeen laatia täsmentäviä ohjeita ja lisätä ammattilaisten tietoisuutta kirjallis</w:t>
      </w:r>
      <w:r w:rsidR="00F200C7">
        <w:rPr>
          <w:rFonts w:ascii="Times New Roman" w:hAnsi="Times New Roman" w:cs="Times New Roman"/>
          <w:sz w:val="24"/>
          <w:szCs w:val="24"/>
        </w:rPr>
        <w:t>is</w:t>
      </w:r>
      <w:r w:rsidR="000809FB" w:rsidRPr="000809FB">
        <w:rPr>
          <w:rFonts w:ascii="Times New Roman" w:hAnsi="Times New Roman" w:cs="Times New Roman"/>
          <w:sz w:val="24"/>
          <w:szCs w:val="24"/>
        </w:rPr>
        <w:t>ta käännöksistä asiakkaan oikeutena</w:t>
      </w:r>
      <w:r w:rsidR="00A80E38">
        <w:rPr>
          <w:rFonts w:ascii="Times New Roman" w:hAnsi="Times New Roman" w:cs="Times New Roman"/>
          <w:sz w:val="24"/>
          <w:szCs w:val="24"/>
        </w:rPr>
        <w:t>. (Mt.)</w:t>
      </w:r>
      <w:r w:rsidR="00F01823" w:rsidRPr="00F01823">
        <w:rPr>
          <w:rFonts w:ascii="Times New Roman" w:hAnsi="Times New Roman" w:cs="Times New Roman"/>
          <w:sz w:val="24"/>
          <w:szCs w:val="24"/>
        </w:rPr>
        <w:t xml:space="preserve"> </w:t>
      </w:r>
    </w:p>
    <w:p w14:paraId="39590CD0" w14:textId="79A82A07" w:rsidR="003145A9" w:rsidRDefault="003145A9" w:rsidP="00F01823">
      <w:pPr>
        <w:rPr>
          <w:rFonts w:ascii="Times New Roman" w:hAnsi="Times New Roman" w:cs="Times New Roman"/>
          <w:sz w:val="24"/>
          <w:szCs w:val="24"/>
        </w:rPr>
      </w:pPr>
      <w:r>
        <w:rPr>
          <w:rFonts w:ascii="Times New Roman" w:hAnsi="Times New Roman" w:cs="Times New Roman"/>
          <w:sz w:val="24"/>
          <w:szCs w:val="24"/>
        </w:rPr>
        <w:t>Minna Taipaleen (artikkeli</w:t>
      </w:r>
      <w:r w:rsidR="000571E1">
        <w:rPr>
          <w:rFonts w:ascii="Times New Roman" w:hAnsi="Times New Roman" w:cs="Times New Roman"/>
          <w:sz w:val="24"/>
          <w:szCs w:val="24"/>
        </w:rPr>
        <w:t xml:space="preserve"> arvioitavana</w:t>
      </w:r>
      <w:r>
        <w:rPr>
          <w:rFonts w:ascii="Times New Roman" w:hAnsi="Times New Roman" w:cs="Times New Roman"/>
          <w:sz w:val="24"/>
          <w:szCs w:val="24"/>
        </w:rPr>
        <w:t xml:space="preserve">) </w:t>
      </w:r>
      <w:r w:rsidR="00566B31">
        <w:rPr>
          <w:rFonts w:ascii="Times New Roman" w:hAnsi="Times New Roman" w:cs="Times New Roman"/>
          <w:sz w:val="24"/>
          <w:szCs w:val="24"/>
        </w:rPr>
        <w:t>tutkimustulosten perusteella m</w:t>
      </w:r>
      <w:r w:rsidR="00566B31" w:rsidRPr="00215388">
        <w:rPr>
          <w:rFonts w:ascii="Times New Roman" w:hAnsi="Times New Roman" w:cs="Times New Roman"/>
          <w:sz w:val="24"/>
          <w:szCs w:val="24"/>
        </w:rPr>
        <w:t>uslimiväestö</w:t>
      </w:r>
      <w:r w:rsidR="005A5ED0">
        <w:rPr>
          <w:rFonts w:ascii="Times New Roman" w:hAnsi="Times New Roman" w:cs="Times New Roman"/>
          <w:sz w:val="24"/>
          <w:szCs w:val="24"/>
        </w:rPr>
        <w:t>llä</w:t>
      </w:r>
      <w:r w:rsidR="00566B31" w:rsidRPr="00215388">
        <w:rPr>
          <w:rFonts w:ascii="Times New Roman" w:hAnsi="Times New Roman" w:cs="Times New Roman"/>
          <w:sz w:val="24"/>
          <w:szCs w:val="24"/>
        </w:rPr>
        <w:t xml:space="preserve"> informaalin avun (perhe, suku, taustayhteisöt) merkitys korostu</w:t>
      </w:r>
      <w:r w:rsidR="005D7954">
        <w:rPr>
          <w:rFonts w:ascii="Times New Roman" w:hAnsi="Times New Roman" w:cs="Times New Roman"/>
          <w:sz w:val="24"/>
          <w:szCs w:val="24"/>
        </w:rPr>
        <w:t>u. V</w:t>
      </w:r>
      <w:r w:rsidR="00566B31" w:rsidRPr="00215388">
        <w:rPr>
          <w:rFonts w:ascii="Times New Roman" w:hAnsi="Times New Roman" w:cs="Times New Roman"/>
          <w:sz w:val="24"/>
          <w:szCs w:val="24"/>
        </w:rPr>
        <w:t xml:space="preserve">iranomaisiin ja erityisesti lastensuojeluun kohdistuu epäluuloa, jonka vuoksi luottamuksen saavuttaminen </w:t>
      </w:r>
      <w:r w:rsidR="005D7954">
        <w:rPr>
          <w:rFonts w:ascii="Times New Roman" w:hAnsi="Times New Roman" w:cs="Times New Roman"/>
          <w:sz w:val="24"/>
          <w:szCs w:val="24"/>
        </w:rPr>
        <w:t xml:space="preserve">on </w:t>
      </w:r>
      <w:r w:rsidR="00566B31" w:rsidRPr="00215388">
        <w:rPr>
          <w:rFonts w:ascii="Times New Roman" w:hAnsi="Times New Roman" w:cs="Times New Roman"/>
          <w:sz w:val="24"/>
          <w:szCs w:val="24"/>
        </w:rPr>
        <w:t>vaikea</w:t>
      </w:r>
      <w:r w:rsidR="005D7954">
        <w:rPr>
          <w:rFonts w:ascii="Times New Roman" w:hAnsi="Times New Roman" w:cs="Times New Roman"/>
          <w:sz w:val="24"/>
          <w:szCs w:val="24"/>
        </w:rPr>
        <w:t xml:space="preserve">a. </w:t>
      </w:r>
      <w:r w:rsidR="00566B31" w:rsidRPr="00215388">
        <w:rPr>
          <w:rFonts w:ascii="Times New Roman" w:hAnsi="Times New Roman" w:cs="Times New Roman"/>
          <w:sz w:val="24"/>
          <w:szCs w:val="24"/>
        </w:rPr>
        <w:t>Maassa asumisen ajalla ei</w:t>
      </w:r>
      <w:r w:rsidR="005D7954">
        <w:rPr>
          <w:rFonts w:ascii="Times New Roman" w:hAnsi="Times New Roman" w:cs="Times New Roman"/>
          <w:sz w:val="24"/>
          <w:szCs w:val="24"/>
        </w:rPr>
        <w:t xml:space="preserve"> näyttäisi olevan</w:t>
      </w:r>
      <w:r w:rsidR="00566B31" w:rsidRPr="00215388">
        <w:rPr>
          <w:rFonts w:ascii="Times New Roman" w:hAnsi="Times New Roman" w:cs="Times New Roman"/>
          <w:sz w:val="24"/>
          <w:szCs w:val="24"/>
        </w:rPr>
        <w:t xml:space="preserve"> suurta vaikutusta </w:t>
      </w:r>
      <w:r w:rsidR="0019443E">
        <w:rPr>
          <w:rFonts w:ascii="Times New Roman" w:hAnsi="Times New Roman" w:cs="Times New Roman"/>
          <w:sz w:val="24"/>
          <w:szCs w:val="24"/>
        </w:rPr>
        <w:t xml:space="preserve">luottamuksen syntymisessä viranomaisia kohtaan. </w:t>
      </w:r>
      <w:r w:rsidR="00566B31" w:rsidRPr="00215388">
        <w:rPr>
          <w:rFonts w:ascii="Times New Roman" w:hAnsi="Times New Roman" w:cs="Times New Roman"/>
          <w:sz w:val="24"/>
          <w:szCs w:val="24"/>
        </w:rPr>
        <w:t>Luottamuspulan taustalla</w:t>
      </w:r>
      <w:r w:rsidR="0019443E">
        <w:rPr>
          <w:rFonts w:ascii="Times New Roman" w:hAnsi="Times New Roman" w:cs="Times New Roman"/>
          <w:sz w:val="24"/>
          <w:szCs w:val="24"/>
        </w:rPr>
        <w:t xml:space="preserve"> on</w:t>
      </w:r>
      <w:r w:rsidR="00566B31" w:rsidRPr="00215388">
        <w:rPr>
          <w:rFonts w:ascii="Times New Roman" w:hAnsi="Times New Roman" w:cs="Times New Roman"/>
          <w:sz w:val="24"/>
          <w:szCs w:val="24"/>
        </w:rPr>
        <w:t xml:space="preserve"> kokemuksia siitä, ettei palveluissa kohdata ja ymmärretä asiakkaan taustaa, uskontoa ja tarpeita.</w:t>
      </w:r>
      <w:r w:rsidR="0093251C">
        <w:rPr>
          <w:rFonts w:ascii="Times New Roman" w:hAnsi="Times New Roman" w:cs="Times New Roman"/>
          <w:sz w:val="24"/>
          <w:szCs w:val="24"/>
        </w:rPr>
        <w:t xml:space="preserve"> </w:t>
      </w:r>
      <w:r w:rsidR="006B27F3" w:rsidRPr="00215388">
        <w:rPr>
          <w:rFonts w:ascii="Times New Roman" w:hAnsi="Times New Roman" w:cs="Times New Roman"/>
          <w:sz w:val="24"/>
          <w:szCs w:val="24"/>
        </w:rPr>
        <w:t xml:space="preserve">Taustalla </w:t>
      </w:r>
      <w:r w:rsidR="006B27F3">
        <w:rPr>
          <w:rFonts w:ascii="Times New Roman" w:hAnsi="Times New Roman" w:cs="Times New Roman"/>
          <w:sz w:val="24"/>
          <w:szCs w:val="24"/>
        </w:rPr>
        <w:t>o</w:t>
      </w:r>
      <w:r w:rsidR="00F200C7">
        <w:rPr>
          <w:rFonts w:ascii="Times New Roman" w:hAnsi="Times New Roman" w:cs="Times New Roman"/>
          <w:sz w:val="24"/>
          <w:szCs w:val="24"/>
        </w:rPr>
        <w:t>vat</w:t>
      </w:r>
      <w:r w:rsidR="006B27F3">
        <w:rPr>
          <w:rFonts w:ascii="Times New Roman" w:hAnsi="Times New Roman" w:cs="Times New Roman"/>
          <w:sz w:val="24"/>
          <w:szCs w:val="24"/>
        </w:rPr>
        <w:t xml:space="preserve"> myös </w:t>
      </w:r>
      <w:r w:rsidR="00382251" w:rsidRPr="00215388">
        <w:rPr>
          <w:rFonts w:ascii="Times New Roman" w:hAnsi="Times New Roman" w:cs="Times New Roman"/>
          <w:sz w:val="24"/>
          <w:szCs w:val="24"/>
        </w:rPr>
        <w:t>viranomaisten taholta</w:t>
      </w:r>
      <w:r w:rsidR="00382251">
        <w:rPr>
          <w:rFonts w:ascii="Times New Roman" w:hAnsi="Times New Roman" w:cs="Times New Roman"/>
          <w:sz w:val="24"/>
          <w:szCs w:val="24"/>
        </w:rPr>
        <w:t xml:space="preserve"> koet</w:t>
      </w:r>
      <w:r w:rsidR="004D6DF6">
        <w:rPr>
          <w:rFonts w:ascii="Times New Roman" w:hAnsi="Times New Roman" w:cs="Times New Roman"/>
          <w:sz w:val="24"/>
          <w:szCs w:val="24"/>
        </w:rPr>
        <w:t xml:space="preserve">ut </w:t>
      </w:r>
      <w:r w:rsidR="006B27F3" w:rsidRPr="00215388">
        <w:rPr>
          <w:rFonts w:ascii="Times New Roman" w:hAnsi="Times New Roman" w:cs="Times New Roman"/>
          <w:sz w:val="24"/>
          <w:szCs w:val="24"/>
        </w:rPr>
        <w:t>ennakkoluulot, rasismi ja syrjintä</w:t>
      </w:r>
      <w:r w:rsidR="004D6DF6">
        <w:rPr>
          <w:rFonts w:ascii="Times New Roman" w:hAnsi="Times New Roman" w:cs="Times New Roman"/>
          <w:sz w:val="24"/>
          <w:szCs w:val="24"/>
        </w:rPr>
        <w:t xml:space="preserve"> muslimiasiakkaita kohtaan. </w:t>
      </w:r>
      <w:r w:rsidR="0093251C">
        <w:rPr>
          <w:rFonts w:ascii="Times New Roman" w:hAnsi="Times New Roman" w:cs="Times New Roman"/>
          <w:sz w:val="24"/>
          <w:szCs w:val="24"/>
        </w:rPr>
        <w:t>Siksi s</w:t>
      </w:r>
      <w:r w:rsidR="0093251C" w:rsidRPr="00215388">
        <w:rPr>
          <w:rFonts w:ascii="Times New Roman" w:hAnsi="Times New Roman" w:cs="Times New Roman"/>
          <w:sz w:val="24"/>
          <w:szCs w:val="24"/>
        </w:rPr>
        <w:t>osiaalipalveluiden ja lastensuojelun koetaan rakentuneen "kantasuomalaisten" tarpeisiin.​</w:t>
      </w:r>
      <w:r w:rsidR="006B27F3">
        <w:rPr>
          <w:rFonts w:ascii="Times New Roman" w:hAnsi="Times New Roman" w:cs="Times New Roman"/>
          <w:sz w:val="24"/>
          <w:szCs w:val="24"/>
        </w:rPr>
        <w:t xml:space="preserve"> </w:t>
      </w:r>
    </w:p>
    <w:p w14:paraId="218262EA" w14:textId="6F3D9D35" w:rsidR="00F12409" w:rsidRDefault="005C1C08" w:rsidP="00FB1F55">
      <w:pPr>
        <w:rPr>
          <w:rFonts w:ascii="Times New Roman" w:hAnsi="Times New Roman" w:cs="Times New Roman"/>
          <w:sz w:val="24"/>
          <w:szCs w:val="24"/>
        </w:rPr>
      </w:pPr>
      <w:r>
        <w:rPr>
          <w:rFonts w:ascii="Times New Roman" w:hAnsi="Times New Roman" w:cs="Times New Roman"/>
          <w:sz w:val="24"/>
          <w:szCs w:val="24"/>
        </w:rPr>
        <w:t xml:space="preserve">Sohana </w:t>
      </w:r>
      <w:r w:rsidR="0061139A">
        <w:rPr>
          <w:rFonts w:ascii="Times New Roman" w:hAnsi="Times New Roman" w:cs="Times New Roman"/>
          <w:sz w:val="24"/>
          <w:szCs w:val="24"/>
        </w:rPr>
        <w:t>Islam</w:t>
      </w:r>
      <w:r w:rsidR="005A5ED0">
        <w:rPr>
          <w:rFonts w:ascii="Times New Roman" w:hAnsi="Times New Roman" w:cs="Times New Roman"/>
          <w:sz w:val="24"/>
          <w:szCs w:val="24"/>
        </w:rPr>
        <w:t xml:space="preserve"> tutkii vastaanottokeskusten palveluja lasten, nuorten ja perheiden kannalta sekä turvapaikanhakijoiden kokemuksia ja näkemyksi</w:t>
      </w:r>
      <w:r w:rsidR="00543EBD">
        <w:rPr>
          <w:rFonts w:ascii="Times New Roman" w:hAnsi="Times New Roman" w:cs="Times New Roman"/>
          <w:sz w:val="24"/>
          <w:szCs w:val="24"/>
        </w:rPr>
        <w:t>ä</w:t>
      </w:r>
      <w:r w:rsidR="005A5ED0">
        <w:rPr>
          <w:rFonts w:ascii="Times New Roman" w:hAnsi="Times New Roman" w:cs="Times New Roman"/>
          <w:sz w:val="24"/>
          <w:szCs w:val="24"/>
        </w:rPr>
        <w:t xml:space="preserve"> (</w:t>
      </w:r>
      <w:proofErr w:type="spellStart"/>
      <w:r w:rsidR="005A5ED0">
        <w:rPr>
          <w:rFonts w:ascii="Times New Roman" w:hAnsi="Times New Roman" w:cs="Times New Roman"/>
          <w:sz w:val="24"/>
          <w:szCs w:val="24"/>
        </w:rPr>
        <w:t>esi</w:t>
      </w:r>
      <w:proofErr w:type="spellEnd"/>
      <w:r w:rsidR="005A5ED0">
        <w:rPr>
          <w:rFonts w:ascii="Times New Roman" w:hAnsi="Times New Roman" w:cs="Times New Roman"/>
          <w:sz w:val="24"/>
          <w:szCs w:val="24"/>
        </w:rPr>
        <w:t>)kotoutumisesta suomalaiseen yhteiskuntaan.</w:t>
      </w:r>
      <w:r w:rsidR="0061139A">
        <w:rPr>
          <w:rFonts w:ascii="Times New Roman" w:hAnsi="Times New Roman" w:cs="Times New Roman"/>
          <w:sz w:val="24"/>
          <w:szCs w:val="24"/>
        </w:rPr>
        <w:t xml:space="preserve"> </w:t>
      </w:r>
      <w:r w:rsidR="005A5ED0">
        <w:rPr>
          <w:rFonts w:ascii="Times New Roman" w:hAnsi="Times New Roman" w:cs="Times New Roman"/>
          <w:sz w:val="24"/>
          <w:szCs w:val="24"/>
        </w:rPr>
        <w:t>A</w:t>
      </w:r>
      <w:r w:rsidR="0061139A">
        <w:rPr>
          <w:rFonts w:ascii="Times New Roman" w:hAnsi="Times New Roman" w:cs="Times New Roman"/>
          <w:sz w:val="24"/>
          <w:szCs w:val="24"/>
        </w:rPr>
        <w:t xml:space="preserve">lustavien tutkimustulosten perusteella </w:t>
      </w:r>
      <w:r w:rsidR="00053CDD">
        <w:rPr>
          <w:rFonts w:ascii="Times New Roman" w:hAnsi="Times New Roman" w:cs="Times New Roman"/>
          <w:sz w:val="24"/>
          <w:szCs w:val="24"/>
        </w:rPr>
        <w:t>vastaanottokeskuksessa turvapaikka</w:t>
      </w:r>
      <w:r w:rsidR="00176326">
        <w:rPr>
          <w:rFonts w:ascii="Times New Roman" w:hAnsi="Times New Roman" w:cs="Times New Roman"/>
          <w:sz w:val="24"/>
          <w:szCs w:val="24"/>
        </w:rPr>
        <w:t>a hakevien perheiden p</w:t>
      </w:r>
      <w:r w:rsidR="00FB1F55" w:rsidRPr="00FB1F55">
        <w:rPr>
          <w:rFonts w:ascii="Times New Roman" w:hAnsi="Times New Roman" w:cs="Times New Roman"/>
          <w:sz w:val="24"/>
          <w:szCs w:val="24"/>
        </w:rPr>
        <w:t xml:space="preserve">itkillä oleskelulupien odotusajoilla on haitallisia vaikutuksia lasten kehitykselle. </w:t>
      </w:r>
      <w:r w:rsidR="00D7283A" w:rsidRPr="00FB1F55">
        <w:rPr>
          <w:rFonts w:ascii="Times New Roman" w:hAnsi="Times New Roman" w:cs="Times New Roman"/>
          <w:sz w:val="24"/>
          <w:szCs w:val="24"/>
        </w:rPr>
        <w:t xml:space="preserve">Vastaanottokeskuksilta toivotaan perhekeskeistä tukea, jossa lasten tarpeet otetaan huomioon </w:t>
      </w:r>
      <w:r w:rsidR="00D7283A" w:rsidRPr="00FB1F55">
        <w:rPr>
          <w:rFonts w:ascii="Times New Roman" w:hAnsi="Times New Roman" w:cs="Times New Roman"/>
          <w:sz w:val="24"/>
          <w:szCs w:val="24"/>
        </w:rPr>
        <w:lastRenderedPageBreak/>
        <w:t xml:space="preserve">(leikki, koulu, turvallisuus, lasten terveys). Sosiaali- ja terveydenhuollolta toivotaan traumatietoista työotetta lasten ja vanhempien kanssa työskenneltäessä sekä henkisen hyvinvoinnin merkityksen ymmärtämistä </w:t>
      </w:r>
      <w:r w:rsidR="00437297">
        <w:rPr>
          <w:rFonts w:ascii="Times New Roman" w:hAnsi="Times New Roman" w:cs="Times New Roman"/>
          <w:sz w:val="24"/>
          <w:szCs w:val="24"/>
        </w:rPr>
        <w:t>kotoutumiselle</w:t>
      </w:r>
      <w:r w:rsidR="00D7283A" w:rsidRPr="00FB1F55">
        <w:rPr>
          <w:rFonts w:ascii="Times New Roman" w:hAnsi="Times New Roman" w:cs="Times New Roman"/>
          <w:sz w:val="24"/>
          <w:szCs w:val="24"/>
        </w:rPr>
        <w:t xml:space="preserve">. </w:t>
      </w:r>
      <w:r w:rsidR="00B3323B" w:rsidRPr="00FB1F55">
        <w:rPr>
          <w:rFonts w:ascii="Times New Roman" w:hAnsi="Times New Roman" w:cs="Times New Roman"/>
          <w:sz w:val="24"/>
          <w:szCs w:val="24"/>
        </w:rPr>
        <w:t>(Esi)kotoutumis</w:t>
      </w:r>
      <w:r w:rsidR="00B3323B">
        <w:rPr>
          <w:rFonts w:ascii="Times New Roman" w:hAnsi="Times New Roman" w:cs="Times New Roman"/>
          <w:sz w:val="24"/>
          <w:szCs w:val="24"/>
        </w:rPr>
        <w:t>essa</w:t>
      </w:r>
      <w:r w:rsidR="00B3323B" w:rsidRPr="00FB1F55">
        <w:rPr>
          <w:rFonts w:ascii="Times New Roman" w:hAnsi="Times New Roman" w:cs="Times New Roman"/>
          <w:sz w:val="24"/>
          <w:szCs w:val="24"/>
        </w:rPr>
        <w:t xml:space="preserve"> tulisi priorisoida perheiden ja vanhemmuuden tarpeita </w:t>
      </w:r>
      <w:r w:rsidR="00194645">
        <w:rPr>
          <w:rFonts w:ascii="Times New Roman" w:hAnsi="Times New Roman" w:cs="Times New Roman"/>
          <w:sz w:val="24"/>
          <w:szCs w:val="24"/>
        </w:rPr>
        <w:t xml:space="preserve">kuten </w:t>
      </w:r>
      <w:r w:rsidR="00B3323B" w:rsidRPr="00FB1F55">
        <w:rPr>
          <w:rFonts w:ascii="Times New Roman" w:hAnsi="Times New Roman" w:cs="Times New Roman"/>
          <w:sz w:val="24"/>
          <w:szCs w:val="24"/>
        </w:rPr>
        <w:t>kielenopetus</w:t>
      </w:r>
      <w:r w:rsidR="00194645">
        <w:rPr>
          <w:rFonts w:ascii="Times New Roman" w:hAnsi="Times New Roman" w:cs="Times New Roman"/>
          <w:sz w:val="24"/>
          <w:szCs w:val="24"/>
        </w:rPr>
        <w:t>ta</w:t>
      </w:r>
      <w:r w:rsidR="00B3323B" w:rsidRPr="00FB1F55">
        <w:rPr>
          <w:rFonts w:ascii="Times New Roman" w:hAnsi="Times New Roman" w:cs="Times New Roman"/>
          <w:sz w:val="24"/>
          <w:szCs w:val="24"/>
        </w:rPr>
        <w:t>, kulttuuriorientaatio</w:t>
      </w:r>
      <w:r w:rsidR="00194645">
        <w:rPr>
          <w:rFonts w:ascii="Times New Roman" w:hAnsi="Times New Roman" w:cs="Times New Roman"/>
          <w:sz w:val="24"/>
          <w:szCs w:val="24"/>
        </w:rPr>
        <w:t xml:space="preserve">ta ja </w:t>
      </w:r>
      <w:r w:rsidR="00B3323B" w:rsidRPr="00FB1F55">
        <w:rPr>
          <w:rFonts w:ascii="Times New Roman" w:hAnsi="Times New Roman" w:cs="Times New Roman"/>
          <w:sz w:val="24"/>
          <w:szCs w:val="24"/>
        </w:rPr>
        <w:t>työllistymisen tukemi</w:t>
      </w:r>
      <w:r w:rsidR="00194645">
        <w:rPr>
          <w:rFonts w:ascii="Times New Roman" w:hAnsi="Times New Roman" w:cs="Times New Roman"/>
          <w:sz w:val="24"/>
          <w:szCs w:val="24"/>
        </w:rPr>
        <w:t>sta</w:t>
      </w:r>
      <w:r w:rsidR="00536862">
        <w:rPr>
          <w:rFonts w:ascii="Times New Roman" w:hAnsi="Times New Roman" w:cs="Times New Roman"/>
          <w:sz w:val="24"/>
          <w:szCs w:val="24"/>
        </w:rPr>
        <w:t xml:space="preserve"> </w:t>
      </w:r>
      <w:r w:rsidR="00974988">
        <w:rPr>
          <w:rFonts w:ascii="Times New Roman" w:hAnsi="Times New Roman" w:cs="Times New Roman"/>
          <w:sz w:val="24"/>
          <w:szCs w:val="24"/>
        </w:rPr>
        <w:t>(myös Golamrej Eliasi)</w:t>
      </w:r>
      <w:r w:rsidR="00B3323B" w:rsidRPr="00FB1F55">
        <w:rPr>
          <w:rFonts w:ascii="Times New Roman" w:hAnsi="Times New Roman" w:cs="Times New Roman"/>
          <w:sz w:val="24"/>
          <w:szCs w:val="24"/>
        </w:rPr>
        <w:t xml:space="preserve">. Yhteisöllisen kotoutumisen </w:t>
      </w:r>
      <w:r w:rsidR="00CB71C9">
        <w:rPr>
          <w:rFonts w:ascii="Times New Roman" w:hAnsi="Times New Roman" w:cs="Times New Roman"/>
          <w:sz w:val="24"/>
          <w:szCs w:val="24"/>
        </w:rPr>
        <w:t>tukea toivotaan muun muas</w:t>
      </w:r>
      <w:r w:rsidR="00B17C7E">
        <w:rPr>
          <w:rFonts w:ascii="Times New Roman" w:hAnsi="Times New Roman" w:cs="Times New Roman"/>
          <w:sz w:val="24"/>
          <w:szCs w:val="24"/>
        </w:rPr>
        <w:t xml:space="preserve">sa edistämällä kontakteja paikallisiin perheisiin. </w:t>
      </w:r>
      <w:r w:rsidR="004B25EE">
        <w:rPr>
          <w:rFonts w:ascii="Times New Roman" w:hAnsi="Times New Roman" w:cs="Times New Roman"/>
          <w:sz w:val="24"/>
          <w:szCs w:val="24"/>
        </w:rPr>
        <w:t>L</w:t>
      </w:r>
      <w:r w:rsidR="00D7283A" w:rsidRPr="00FB1F55">
        <w:rPr>
          <w:rFonts w:ascii="Times New Roman" w:hAnsi="Times New Roman" w:cs="Times New Roman"/>
          <w:sz w:val="24"/>
          <w:szCs w:val="24"/>
        </w:rPr>
        <w:t xml:space="preserve">apsiperhepalveluilta ja lastensuojelulta toivotaan selkeitä ja ymmärrettäviä prosesseja, joissa lasten oikeudet ja hyvinvointi ovat ensisijaisia ja </w:t>
      </w:r>
      <w:r w:rsidR="00EE5A73">
        <w:rPr>
          <w:rFonts w:ascii="Times New Roman" w:hAnsi="Times New Roman" w:cs="Times New Roman"/>
          <w:sz w:val="24"/>
          <w:szCs w:val="24"/>
        </w:rPr>
        <w:t xml:space="preserve">noudattavat lasten oikeuksien sopimusta. </w:t>
      </w:r>
      <w:r w:rsidR="00FB1F55" w:rsidRPr="00FB1F55">
        <w:rPr>
          <w:rFonts w:ascii="Times New Roman" w:hAnsi="Times New Roman" w:cs="Times New Roman"/>
          <w:sz w:val="24"/>
          <w:szCs w:val="24"/>
        </w:rPr>
        <w:t>Perheille tulee olla tarjolla juridista tukea oleskelulupa- ja perheenyhdistämisprosesseissa.</w:t>
      </w:r>
      <w:r w:rsidR="005F7DA4">
        <w:rPr>
          <w:rFonts w:ascii="Times New Roman" w:hAnsi="Times New Roman" w:cs="Times New Roman"/>
          <w:sz w:val="24"/>
          <w:szCs w:val="24"/>
        </w:rPr>
        <w:t xml:space="preserve"> </w:t>
      </w:r>
      <w:r w:rsidR="00EF2BCC" w:rsidRPr="00365CCA">
        <w:rPr>
          <w:rFonts w:ascii="Times New Roman" w:hAnsi="Times New Roman" w:cs="Times New Roman"/>
          <w:sz w:val="24"/>
          <w:szCs w:val="24"/>
        </w:rPr>
        <w:t>Koko perheen tu</w:t>
      </w:r>
      <w:r w:rsidR="00586454" w:rsidRPr="00365CCA">
        <w:rPr>
          <w:rFonts w:ascii="Times New Roman" w:hAnsi="Times New Roman" w:cs="Times New Roman"/>
          <w:sz w:val="24"/>
          <w:szCs w:val="24"/>
        </w:rPr>
        <w:t>k</w:t>
      </w:r>
      <w:r w:rsidR="00EF2BCC" w:rsidRPr="00365CCA">
        <w:rPr>
          <w:rFonts w:ascii="Times New Roman" w:hAnsi="Times New Roman" w:cs="Times New Roman"/>
          <w:sz w:val="24"/>
          <w:szCs w:val="24"/>
        </w:rPr>
        <w:t>eminen näyttäy</w:t>
      </w:r>
      <w:r w:rsidR="000E7997" w:rsidRPr="00365CCA">
        <w:rPr>
          <w:rFonts w:ascii="Times New Roman" w:hAnsi="Times New Roman" w:cs="Times New Roman"/>
          <w:sz w:val="24"/>
          <w:szCs w:val="24"/>
        </w:rPr>
        <w:t>tyi merkittävänä sekä e</w:t>
      </w:r>
      <w:r w:rsidR="006316DE" w:rsidRPr="00365CCA">
        <w:rPr>
          <w:rFonts w:ascii="Times New Roman" w:hAnsi="Times New Roman" w:cs="Times New Roman"/>
          <w:sz w:val="24"/>
          <w:szCs w:val="24"/>
        </w:rPr>
        <w:t xml:space="preserve">si- </w:t>
      </w:r>
      <w:r w:rsidR="000E7997" w:rsidRPr="00365CCA">
        <w:rPr>
          <w:rFonts w:ascii="Times New Roman" w:hAnsi="Times New Roman" w:cs="Times New Roman"/>
          <w:sz w:val="24"/>
          <w:szCs w:val="24"/>
        </w:rPr>
        <w:t>että</w:t>
      </w:r>
      <w:r w:rsidR="00EF2BCC" w:rsidRPr="00365CCA">
        <w:rPr>
          <w:rFonts w:ascii="Times New Roman" w:hAnsi="Times New Roman" w:cs="Times New Roman"/>
          <w:sz w:val="24"/>
          <w:szCs w:val="24"/>
        </w:rPr>
        <w:t xml:space="preserve"> varsinaise</w:t>
      </w:r>
      <w:r w:rsidR="000E7997" w:rsidRPr="00365CCA">
        <w:rPr>
          <w:rFonts w:ascii="Times New Roman" w:hAnsi="Times New Roman" w:cs="Times New Roman"/>
          <w:sz w:val="24"/>
          <w:szCs w:val="24"/>
        </w:rPr>
        <w:t>n kotoutumisajan palveluissa.</w:t>
      </w:r>
    </w:p>
    <w:p w14:paraId="4930F47B" w14:textId="6FBEAC2F" w:rsidR="00515F17" w:rsidRDefault="007D7C89" w:rsidP="0047099D">
      <w:pPr>
        <w:rPr>
          <w:rFonts w:ascii="Times New Roman" w:hAnsi="Times New Roman" w:cs="Times New Roman"/>
          <w:sz w:val="24"/>
          <w:szCs w:val="24"/>
        </w:rPr>
      </w:pPr>
      <w:r>
        <w:rPr>
          <w:rFonts w:ascii="Times New Roman" w:hAnsi="Times New Roman" w:cs="Times New Roman"/>
          <w:sz w:val="24"/>
          <w:szCs w:val="24"/>
        </w:rPr>
        <w:t xml:space="preserve">Myös </w:t>
      </w:r>
      <w:r w:rsidR="00F04460">
        <w:rPr>
          <w:rFonts w:ascii="Times New Roman" w:hAnsi="Times New Roman" w:cs="Times New Roman"/>
          <w:sz w:val="24"/>
          <w:szCs w:val="24"/>
        </w:rPr>
        <w:t>LATU-hankkeen (</w:t>
      </w:r>
      <w:r w:rsidR="00E34415" w:rsidRPr="00E34415">
        <w:rPr>
          <w:rFonts w:ascii="Times New Roman" w:hAnsi="Times New Roman" w:cs="Times New Roman"/>
          <w:sz w:val="24"/>
          <w:szCs w:val="24"/>
        </w:rPr>
        <w:t>Lapsen tukena – tukihenkilö- ja tukiperhetoiminta lapsi- ja perhesosiaalityössä</w:t>
      </w:r>
      <w:r w:rsidR="00F04460">
        <w:rPr>
          <w:rFonts w:ascii="Times New Roman" w:hAnsi="Times New Roman" w:cs="Times New Roman"/>
          <w:sz w:val="24"/>
          <w:szCs w:val="24"/>
        </w:rPr>
        <w:t xml:space="preserve">) kanssa </w:t>
      </w:r>
      <w:r w:rsidR="006322EC">
        <w:rPr>
          <w:rFonts w:ascii="Times New Roman" w:hAnsi="Times New Roman" w:cs="Times New Roman"/>
          <w:sz w:val="24"/>
          <w:szCs w:val="24"/>
        </w:rPr>
        <w:t>kirjoitetussa artikk</w:t>
      </w:r>
      <w:r w:rsidR="00C075B6">
        <w:rPr>
          <w:rFonts w:ascii="Times New Roman" w:hAnsi="Times New Roman" w:cs="Times New Roman"/>
          <w:sz w:val="24"/>
          <w:szCs w:val="24"/>
        </w:rPr>
        <w:t>elissa (</w:t>
      </w:r>
      <w:bookmarkStart w:id="4" w:name="_Hlk156831946"/>
      <w:r w:rsidR="00F12409">
        <w:rPr>
          <w:rFonts w:ascii="Times New Roman" w:hAnsi="Times New Roman" w:cs="Times New Roman"/>
          <w:sz w:val="24"/>
          <w:szCs w:val="24"/>
        </w:rPr>
        <w:t>Lehto-</w:t>
      </w:r>
      <w:proofErr w:type="spellStart"/>
      <w:r w:rsidR="00F12409">
        <w:rPr>
          <w:rFonts w:ascii="Times New Roman" w:hAnsi="Times New Roman" w:cs="Times New Roman"/>
          <w:sz w:val="24"/>
          <w:szCs w:val="24"/>
        </w:rPr>
        <w:t>Lunden</w:t>
      </w:r>
      <w:proofErr w:type="spellEnd"/>
      <w:r w:rsidR="002B351F">
        <w:rPr>
          <w:rFonts w:ascii="Times New Roman" w:hAnsi="Times New Roman" w:cs="Times New Roman"/>
          <w:sz w:val="24"/>
          <w:szCs w:val="24"/>
        </w:rPr>
        <w:t>, Turtiai</w:t>
      </w:r>
      <w:r w:rsidR="00334ADB">
        <w:rPr>
          <w:rFonts w:ascii="Times New Roman" w:hAnsi="Times New Roman" w:cs="Times New Roman"/>
          <w:sz w:val="24"/>
          <w:szCs w:val="24"/>
        </w:rPr>
        <w:t>n</w:t>
      </w:r>
      <w:r w:rsidR="002B351F">
        <w:rPr>
          <w:rFonts w:ascii="Times New Roman" w:hAnsi="Times New Roman" w:cs="Times New Roman"/>
          <w:sz w:val="24"/>
          <w:szCs w:val="24"/>
        </w:rPr>
        <w:t xml:space="preserve">en </w:t>
      </w:r>
      <w:r w:rsidR="008E0CF0">
        <w:rPr>
          <w:rFonts w:ascii="Times New Roman" w:hAnsi="Times New Roman" w:cs="Times New Roman"/>
          <w:sz w:val="24"/>
          <w:szCs w:val="24"/>
        </w:rPr>
        <w:t>&amp;</w:t>
      </w:r>
      <w:r w:rsidR="002B351F">
        <w:rPr>
          <w:rFonts w:ascii="Times New Roman" w:hAnsi="Times New Roman" w:cs="Times New Roman"/>
          <w:sz w:val="24"/>
          <w:szCs w:val="24"/>
        </w:rPr>
        <w:t xml:space="preserve"> Kannasoja</w:t>
      </w:r>
      <w:r w:rsidR="00C075B6">
        <w:rPr>
          <w:rFonts w:ascii="Times New Roman" w:hAnsi="Times New Roman" w:cs="Times New Roman"/>
          <w:sz w:val="24"/>
          <w:szCs w:val="24"/>
        </w:rPr>
        <w:t xml:space="preserve"> </w:t>
      </w:r>
      <w:r w:rsidR="005F7DA4">
        <w:rPr>
          <w:rFonts w:ascii="Times New Roman" w:hAnsi="Times New Roman" w:cs="Times New Roman"/>
          <w:sz w:val="24"/>
          <w:szCs w:val="24"/>
        </w:rPr>
        <w:t>tulossa 2024</w:t>
      </w:r>
      <w:bookmarkEnd w:id="4"/>
      <w:r w:rsidR="005F7DA4">
        <w:rPr>
          <w:rFonts w:ascii="Times New Roman" w:hAnsi="Times New Roman" w:cs="Times New Roman"/>
          <w:sz w:val="24"/>
          <w:szCs w:val="24"/>
        </w:rPr>
        <w:t>)</w:t>
      </w:r>
      <w:r w:rsidR="002B351F">
        <w:rPr>
          <w:rFonts w:ascii="Times New Roman" w:hAnsi="Times New Roman" w:cs="Times New Roman"/>
          <w:sz w:val="24"/>
          <w:szCs w:val="24"/>
        </w:rPr>
        <w:t xml:space="preserve"> </w:t>
      </w:r>
      <w:r w:rsidR="005F7DA4">
        <w:rPr>
          <w:rFonts w:ascii="Times New Roman" w:hAnsi="Times New Roman" w:cs="Times New Roman"/>
          <w:sz w:val="24"/>
          <w:szCs w:val="24"/>
        </w:rPr>
        <w:t xml:space="preserve">havaitaan, että </w:t>
      </w:r>
      <w:r w:rsidR="00F12409">
        <w:rPr>
          <w:rFonts w:ascii="Times New Roman" w:hAnsi="Times New Roman" w:cs="Times New Roman"/>
          <w:sz w:val="24"/>
          <w:szCs w:val="24"/>
        </w:rPr>
        <w:t>vastaanottokeskuksissa asuv</w:t>
      </w:r>
      <w:r w:rsidR="00C5276D">
        <w:rPr>
          <w:rFonts w:ascii="Times New Roman" w:hAnsi="Times New Roman" w:cs="Times New Roman"/>
          <w:sz w:val="24"/>
          <w:szCs w:val="24"/>
        </w:rPr>
        <w:t xml:space="preserve">ien </w:t>
      </w:r>
      <w:r w:rsidR="00F12409">
        <w:rPr>
          <w:rFonts w:ascii="Times New Roman" w:hAnsi="Times New Roman" w:cs="Times New Roman"/>
          <w:sz w:val="24"/>
          <w:szCs w:val="24"/>
        </w:rPr>
        <w:t>la</w:t>
      </w:r>
      <w:r w:rsidR="00D05E49">
        <w:rPr>
          <w:rFonts w:ascii="Times New Roman" w:hAnsi="Times New Roman" w:cs="Times New Roman"/>
          <w:sz w:val="24"/>
          <w:szCs w:val="24"/>
        </w:rPr>
        <w:t>sten oikeu</w:t>
      </w:r>
      <w:r w:rsidR="00C5276D">
        <w:rPr>
          <w:rFonts w:ascii="Times New Roman" w:hAnsi="Times New Roman" w:cs="Times New Roman"/>
          <w:sz w:val="24"/>
          <w:szCs w:val="24"/>
        </w:rPr>
        <w:t>ksien toteutumisessa on haasteita muun muassa siksi, että vanhemmat ovat kuormittuneita</w:t>
      </w:r>
      <w:r w:rsidR="00C04E6B">
        <w:rPr>
          <w:rFonts w:ascii="Times New Roman" w:hAnsi="Times New Roman" w:cs="Times New Roman"/>
          <w:sz w:val="24"/>
          <w:szCs w:val="24"/>
        </w:rPr>
        <w:t xml:space="preserve"> oleskelulupien odottamisen</w:t>
      </w:r>
      <w:r w:rsidR="00B00BB3">
        <w:rPr>
          <w:rFonts w:ascii="Times New Roman" w:hAnsi="Times New Roman" w:cs="Times New Roman"/>
          <w:sz w:val="24"/>
          <w:szCs w:val="24"/>
        </w:rPr>
        <w:t xml:space="preserve"> takia. He eivät välttämättä </w:t>
      </w:r>
      <w:r w:rsidR="00F5553A">
        <w:rPr>
          <w:rFonts w:ascii="Times New Roman" w:hAnsi="Times New Roman" w:cs="Times New Roman"/>
          <w:sz w:val="24"/>
          <w:szCs w:val="24"/>
        </w:rPr>
        <w:t xml:space="preserve">havaitse lasten </w:t>
      </w:r>
      <w:r w:rsidR="001109E8">
        <w:rPr>
          <w:rFonts w:ascii="Times New Roman" w:hAnsi="Times New Roman" w:cs="Times New Roman"/>
          <w:sz w:val="24"/>
          <w:szCs w:val="24"/>
        </w:rPr>
        <w:t xml:space="preserve">pahoinvointia, eivätkä tunnista lasten </w:t>
      </w:r>
      <w:r w:rsidR="00F5553A">
        <w:rPr>
          <w:rFonts w:ascii="Times New Roman" w:hAnsi="Times New Roman" w:cs="Times New Roman"/>
          <w:sz w:val="24"/>
          <w:szCs w:val="24"/>
        </w:rPr>
        <w:t>oikeuks</w:t>
      </w:r>
      <w:r w:rsidR="00551F33">
        <w:rPr>
          <w:rFonts w:ascii="Times New Roman" w:hAnsi="Times New Roman" w:cs="Times New Roman"/>
          <w:sz w:val="24"/>
          <w:szCs w:val="24"/>
        </w:rPr>
        <w:t>i</w:t>
      </w:r>
      <w:r w:rsidR="00F5553A">
        <w:rPr>
          <w:rFonts w:ascii="Times New Roman" w:hAnsi="Times New Roman" w:cs="Times New Roman"/>
          <w:sz w:val="24"/>
          <w:szCs w:val="24"/>
        </w:rPr>
        <w:t>en ensisijaisuutta, koska he kokevat olevansa aiempaa</w:t>
      </w:r>
      <w:r w:rsidR="00F200C7">
        <w:rPr>
          <w:rFonts w:ascii="Times New Roman" w:hAnsi="Times New Roman" w:cs="Times New Roman"/>
          <w:sz w:val="24"/>
          <w:szCs w:val="24"/>
        </w:rPr>
        <w:t>n</w:t>
      </w:r>
      <w:r w:rsidR="00F5553A">
        <w:rPr>
          <w:rFonts w:ascii="Times New Roman" w:hAnsi="Times New Roman" w:cs="Times New Roman"/>
          <w:sz w:val="24"/>
          <w:szCs w:val="24"/>
        </w:rPr>
        <w:t xml:space="preserve"> elämää nähden turvassa. </w:t>
      </w:r>
      <w:r w:rsidR="00554C8F">
        <w:rPr>
          <w:rFonts w:ascii="Times New Roman" w:hAnsi="Times New Roman" w:cs="Times New Roman"/>
          <w:sz w:val="24"/>
          <w:szCs w:val="24"/>
        </w:rPr>
        <w:t xml:space="preserve">Lasten oikeuksien ensisijaisuus </w:t>
      </w:r>
      <w:r w:rsidR="004540F1">
        <w:rPr>
          <w:rFonts w:ascii="Times New Roman" w:hAnsi="Times New Roman" w:cs="Times New Roman"/>
          <w:sz w:val="24"/>
          <w:szCs w:val="24"/>
        </w:rPr>
        <w:t xml:space="preserve">vanhempien oikeuksiin nähden </w:t>
      </w:r>
      <w:r w:rsidR="00554C8F">
        <w:rPr>
          <w:rFonts w:ascii="Times New Roman" w:hAnsi="Times New Roman" w:cs="Times New Roman"/>
          <w:sz w:val="24"/>
          <w:szCs w:val="24"/>
        </w:rPr>
        <w:t xml:space="preserve">saattaa olla myös vieras asia ja siksi </w:t>
      </w:r>
      <w:r w:rsidR="004540F1">
        <w:rPr>
          <w:rFonts w:ascii="Times New Roman" w:hAnsi="Times New Roman" w:cs="Times New Roman"/>
          <w:sz w:val="24"/>
          <w:szCs w:val="24"/>
        </w:rPr>
        <w:t>lasten osallisuuteen ja suojeluun tulee kiinnittää erityistä huomiota</w:t>
      </w:r>
      <w:r w:rsidR="00A47FF8">
        <w:rPr>
          <w:rFonts w:ascii="Times New Roman" w:hAnsi="Times New Roman" w:cs="Times New Roman"/>
          <w:sz w:val="24"/>
          <w:szCs w:val="24"/>
        </w:rPr>
        <w:t xml:space="preserve"> samalla kun tuetaan vanhemmuutta</w:t>
      </w:r>
      <w:r w:rsidR="004540F1">
        <w:rPr>
          <w:rFonts w:ascii="Times New Roman" w:hAnsi="Times New Roman" w:cs="Times New Roman"/>
          <w:sz w:val="24"/>
          <w:szCs w:val="24"/>
        </w:rPr>
        <w:t>.</w:t>
      </w:r>
      <w:r w:rsidR="004D4195">
        <w:rPr>
          <w:rFonts w:ascii="Times New Roman" w:hAnsi="Times New Roman" w:cs="Times New Roman"/>
          <w:sz w:val="24"/>
          <w:szCs w:val="24"/>
        </w:rPr>
        <w:t xml:space="preserve"> </w:t>
      </w:r>
    </w:p>
    <w:p w14:paraId="51322614" w14:textId="019096BF" w:rsidR="002A34C1" w:rsidRPr="00664A07" w:rsidRDefault="004D4195" w:rsidP="002A34C1">
      <w:pPr>
        <w:rPr>
          <w:rFonts w:ascii="Times New Roman" w:hAnsi="Times New Roman" w:cs="Times New Roman"/>
          <w:sz w:val="24"/>
          <w:szCs w:val="24"/>
        </w:rPr>
      </w:pPr>
      <w:r>
        <w:rPr>
          <w:rFonts w:ascii="Times New Roman" w:hAnsi="Times New Roman" w:cs="Times New Roman"/>
          <w:sz w:val="24"/>
          <w:szCs w:val="24"/>
        </w:rPr>
        <w:t xml:space="preserve">Artikkelissa </w:t>
      </w:r>
      <w:r w:rsidR="0047099D">
        <w:rPr>
          <w:rFonts w:ascii="Times New Roman" w:hAnsi="Times New Roman" w:cs="Times New Roman"/>
          <w:sz w:val="24"/>
          <w:szCs w:val="24"/>
        </w:rPr>
        <w:t xml:space="preserve">tehtiin </w:t>
      </w:r>
      <w:r w:rsidR="00EC48D8">
        <w:rPr>
          <w:rFonts w:ascii="Times New Roman" w:hAnsi="Times New Roman" w:cs="Times New Roman"/>
          <w:sz w:val="24"/>
          <w:szCs w:val="24"/>
        </w:rPr>
        <w:t xml:space="preserve">laajemminkin </w:t>
      </w:r>
      <w:r w:rsidR="0047099D">
        <w:rPr>
          <w:rFonts w:ascii="Times New Roman" w:hAnsi="Times New Roman" w:cs="Times New Roman"/>
          <w:sz w:val="24"/>
          <w:szCs w:val="24"/>
        </w:rPr>
        <w:t xml:space="preserve">näkyväksi sitä, </w:t>
      </w:r>
      <w:r w:rsidR="0047099D" w:rsidRPr="00664A07">
        <w:rPr>
          <w:rFonts w:ascii="Times New Roman" w:hAnsi="Times New Roman" w:cs="Times New Roman"/>
          <w:sz w:val="24"/>
          <w:szCs w:val="24"/>
        </w:rPr>
        <w:t>miten lasten oikeudet ihmisoikeuksina toteutuvat sosiaalityön käytännöissä hyödyntämällä kolmen ”</w:t>
      </w:r>
      <w:proofErr w:type="spellStart"/>
      <w:r w:rsidR="0047099D" w:rsidRPr="00664A07">
        <w:rPr>
          <w:rFonts w:ascii="Times New Roman" w:hAnsi="Times New Roman" w:cs="Times New Roman"/>
          <w:sz w:val="24"/>
          <w:szCs w:val="24"/>
        </w:rPr>
        <w:t>p”:n</w:t>
      </w:r>
      <w:proofErr w:type="spellEnd"/>
      <w:r w:rsidR="0047099D" w:rsidRPr="00664A07">
        <w:rPr>
          <w:rFonts w:ascii="Times New Roman" w:hAnsi="Times New Roman" w:cs="Times New Roman"/>
          <w:sz w:val="24"/>
          <w:szCs w:val="24"/>
        </w:rPr>
        <w:t xml:space="preserve"> (provision, </w:t>
      </w:r>
      <w:proofErr w:type="spellStart"/>
      <w:r w:rsidR="0047099D" w:rsidRPr="00664A07">
        <w:rPr>
          <w:rFonts w:ascii="Times New Roman" w:hAnsi="Times New Roman" w:cs="Times New Roman"/>
          <w:sz w:val="24"/>
          <w:szCs w:val="24"/>
        </w:rPr>
        <w:t>protection</w:t>
      </w:r>
      <w:proofErr w:type="spellEnd"/>
      <w:r w:rsidR="0047099D" w:rsidRPr="00664A07">
        <w:rPr>
          <w:rFonts w:ascii="Times New Roman" w:hAnsi="Times New Roman" w:cs="Times New Roman"/>
          <w:sz w:val="24"/>
          <w:szCs w:val="24"/>
        </w:rPr>
        <w:t xml:space="preserve">, </w:t>
      </w:r>
      <w:proofErr w:type="spellStart"/>
      <w:r w:rsidR="0047099D" w:rsidRPr="00664A07">
        <w:rPr>
          <w:rFonts w:ascii="Times New Roman" w:hAnsi="Times New Roman" w:cs="Times New Roman"/>
          <w:sz w:val="24"/>
          <w:szCs w:val="24"/>
        </w:rPr>
        <w:t>participation</w:t>
      </w:r>
      <w:proofErr w:type="spellEnd"/>
      <w:r w:rsidR="0047099D" w:rsidRPr="00664A07">
        <w:rPr>
          <w:rFonts w:ascii="Times New Roman" w:hAnsi="Times New Roman" w:cs="Times New Roman"/>
          <w:sz w:val="24"/>
          <w:szCs w:val="24"/>
        </w:rPr>
        <w:t>) jaottelua</w:t>
      </w:r>
      <w:r w:rsidR="0047099D">
        <w:rPr>
          <w:rFonts w:ascii="Times New Roman" w:hAnsi="Times New Roman" w:cs="Times New Roman"/>
          <w:sz w:val="24"/>
          <w:szCs w:val="24"/>
        </w:rPr>
        <w:t>, joka liittyy lap</w:t>
      </w:r>
      <w:r w:rsidR="0047099D" w:rsidRPr="00664A07">
        <w:rPr>
          <w:rFonts w:ascii="Times New Roman" w:hAnsi="Times New Roman" w:cs="Times New Roman"/>
          <w:sz w:val="24"/>
          <w:szCs w:val="24"/>
        </w:rPr>
        <w:t>sen oikeu</w:t>
      </w:r>
      <w:r w:rsidR="0047099D">
        <w:rPr>
          <w:rFonts w:ascii="Times New Roman" w:hAnsi="Times New Roman" w:cs="Times New Roman"/>
          <w:sz w:val="24"/>
          <w:szCs w:val="24"/>
        </w:rPr>
        <w:t>ksiin</w:t>
      </w:r>
      <w:r w:rsidR="0047099D" w:rsidRPr="00664A07">
        <w:rPr>
          <w:rFonts w:ascii="Times New Roman" w:hAnsi="Times New Roman" w:cs="Times New Roman"/>
          <w:sz w:val="24"/>
          <w:szCs w:val="24"/>
        </w:rPr>
        <w:t xml:space="preserve"> yhteiskunnan voimavaroi</w:t>
      </w:r>
      <w:r w:rsidR="0047099D">
        <w:rPr>
          <w:rFonts w:ascii="Times New Roman" w:hAnsi="Times New Roman" w:cs="Times New Roman"/>
          <w:sz w:val="24"/>
          <w:szCs w:val="24"/>
        </w:rPr>
        <w:t>sta</w:t>
      </w:r>
      <w:r w:rsidR="0047099D" w:rsidRPr="00664A07">
        <w:rPr>
          <w:rFonts w:ascii="Times New Roman" w:hAnsi="Times New Roman" w:cs="Times New Roman"/>
          <w:sz w:val="24"/>
          <w:szCs w:val="24"/>
        </w:rPr>
        <w:t>, suojeluun sekä osallisuuteen</w:t>
      </w:r>
      <w:r w:rsidR="0047099D">
        <w:rPr>
          <w:rFonts w:ascii="Times New Roman" w:hAnsi="Times New Roman" w:cs="Times New Roman"/>
          <w:sz w:val="24"/>
          <w:szCs w:val="24"/>
        </w:rPr>
        <w:t xml:space="preserve">. </w:t>
      </w:r>
      <w:r w:rsidR="004D0770" w:rsidRPr="00664A07">
        <w:rPr>
          <w:rFonts w:ascii="Times New Roman" w:hAnsi="Times New Roman" w:cs="Times New Roman"/>
          <w:sz w:val="24"/>
          <w:szCs w:val="24"/>
        </w:rPr>
        <w:t>Tulokset tekevät näkyväksi sitä, että lapsen oikeuksien toteutumisessa on haasteita jokaisella kolmen ”</w:t>
      </w:r>
      <w:proofErr w:type="spellStart"/>
      <w:r w:rsidR="004D0770" w:rsidRPr="00664A07">
        <w:rPr>
          <w:rFonts w:ascii="Times New Roman" w:hAnsi="Times New Roman" w:cs="Times New Roman"/>
          <w:sz w:val="24"/>
          <w:szCs w:val="24"/>
        </w:rPr>
        <w:t>p”:n</w:t>
      </w:r>
      <w:proofErr w:type="spellEnd"/>
      <w:r w:rsidR="004D0770" w:rsidRPr="00664A07">
        <w:rPr>
          <w:rFonts w:ascii="Times New Roman" w:hAnsi="Times New Roman" w:cs="Times New Roman"/>
          <w:sz w:val="24"/>
          <w:szCs w:val="24"/>
        </w:rPr>
        <w:t xml:space="preserve"> osa-alueella. Ensinnäkin lasten oikeutta yhteiskunnallisista voimavaroista vaikeuttaa palveluiden eriytyneisyys valtakunnallisesti. Se</w:t>
      </w:r>
      <w:r w:rsidR="008C4052">
        <w:rPr>
          <w:rFonts w:ascii="Times New Roman" w:hAnsi="Times New Roman" w:cs="Times New Roman"/>
          <w:sz w:val="24"/>
          <w:szCs w:val="24"/>
        </w:rPr>
        <w:t xml:space="preserve">, että palvelut eivät ole </w:t>
      </w:r>
      <w:r w:rsidR="008E3895">
        <w:rPr>
          <w:rFonts w:ascii="Times New Roman" w:hAnsi="Times New Roman" w:cs="Times New Roman"/>
          <w:sz w:val="24"/>
          <w:szCs w:val="24"/>
        </w:rPr>
        <w:t xml:space="preserve">tasa-arvoisesti </w:t>
      </w:r>
      <w:r w:rsidR="006E5C25">
        <w:rPr>
          <w:rFonts w:ascii="Times New Roman" w:hAnsi="Times New Roman" w:cs="Times New Roman"/>
          <w:sz w:val="24"/>
          <w:szCs w:val="24"/>
        </w:rPr>
        <w:t>kaikilla alueilla saatavilla,</w:t>
      </w:r>
      <w:r w:rsidR="004D0770" w:rsidRPr="00664A07">
        <w:rPr>
          <w:rFonts w:ascii="Times New Roman" w:hAnsi="Times New Roman" w:cs="Times New Roman"/>
          <w:sz w:val="24"/>
          <w:szCs w:val="24"/>
        </w:rPr>
        <w:t xml:space="preserve"> asettaa lähtökohtaisesti lapset, nuoret ja heidän perheensä eriarvoiseen asemaan, mikä vaikuttaa myös muiden oikeuksien toteutumiseen. Toiseksi lasten oikeuksien toteutumisen tarkastelu tuo esille eettisiä pohdintoja, joita ammattilaiset työssään kohtaavat. Esimerkiksi </w:t>
      </w:r>
      <w:r w:rsidR="000C7123">
        <w:rPr>
          <w:rFonts w:ascii="Times New Roman" w:hAnsi="Times New Roman" w:cs="Times New Roman"/>
          <w:sz w:val="24"/>
          <w:szCs w:val="24"/>
        </w:rPr>
        <w:t>i</w:t>
      </w:r>
      <w:r w:rsidR="004D0770" w:rsidRPr="00664A07">
        <w:rPr>
          <w:rFonts w:ascii="Times New Roman" w:hAnsi="Times New Roman" w:cs="Times New Roman"/>
          <w:sz w:val="24"/>
          <w:szCs w:val="24"/>
        </w:rPr>
        <w:t xml:space="preserve">hmisoikeuksien toteutumista vaikeuttavat oikeuksien ristiriidat </w:t>
      </w:r>
      <w:r w:rsidR="00172E6E">
        <w:rPr>
          <w:rFonts w:ascii="Times New Roman" w:hAnsi="Times New Roman" w:cs="Times New Roman"/>
          <w:sz w:val="24"/>
          <w:szCs w:val="24"/>
        </w:rPr>
        <w:t>l</w:t>
      </w:r>
      <w:r w:rsidR="004D0770" w:rsidRPr="00664A07">
        <w:rPr>
          <w:rFonts w:ascii="Times New Roman" w:hAnsi="Times New Roman" w:cs="Times New Roman"/>
          <w:sz w:val="24"/>
          <w:szCs w:val="24"/>
        </w:rPr>
        <w:t xml:space="preserve">astensuojelussa, jossa vanhemman oikeudet voivat olla ristiriidassa lapsen oikeuksien kanssa. Kolmantena haasteena on lasten ja nuorten näkymättömyys palveluissa sekä palveluiden käyttäjänä. </w:t>
      </w:r>
      <w:r w:rsidR="00804E29">
        <w:rPr>
          <w:rFonts w:ascii="Times New Roman" w:hAnsi="Times New Roman" w:cs="Times New Roman"/>
          <w:sz w:val="24"/>
          <w:szCs w:val="24"/>
        </w:rPr>
        <w:t>A</w:t>
      </w:r>
      <w:r w:rsidR="004D0770" w:rsidRPr="00664A07">
        <w:rPr>
          <w:rFonts w:ascii="Times New Roman" w:hAnsi="Times New Roman" w:cs="Times New Roman"/>
          <w:sz w:val="24"/>
          <w:szCs w:val="24"/>
        </w:rPr>
        <w:t xml:space="preserve">siakkaina olevat lapset ja nuoret eivät </w:t>
      </w:r>
      <w:r w:rsidR="00A22D63">
        <w:rPr>
          <w:rFonts w:ascii="Times New Roman" w:hAnsi="Times New Roman" w:cs="Times New Roman"/>
          <w:sz w:val="24"/>
          <w:szCs w:val="24"/>
        </w:rPr>
        <w:t xml:space="preserve">välttämättä </w:t>
      </w:r>
      <w:r w:rsidR="004D0770" w:rsidRPr="00664A07">
        <w:rPr>
          <w:rFonts w:ascii="Times New Roman" w:hAnsi="Times New Roman" w:cs="Times New Roman"/>
          <w:sz w:val="24"/>
          <w:szCs w:val="24"/>
        </w:rPr>
        <w:t>ole tietoisia palveluista, joita he saavat</w:t>
      </w:r>
      <w:r w:rsidR="0022024B">
        <w:rPr>
          <w:rFonts w:ascii="Times New Roman" w:hAnsi="Times New Roman" w:cs="Times New Roman"/>
          <w:sz w:val="24"/>
          <w:szCs w:val="24"/>
        </w:rPr>
        <w:t xml:space="preserve"> ja joihin ovat oikeutettuja</w:t>
      </w:r>
      <w:r w:rsidR="004D0770" w:rsidRPr="00664A07">
        <w:rPr>
          <w:rFonts w:ascii="Times New Roman" w:hAnsi="Times New Roman" w:cs="Times New Roman"/>
          <w:sz w:val="24"/>
          <w:szCs w:val="24"/>
        </w:rPr>
        <w:t xml:space="preserve">. </w:t>
      </w:r>
      <w:r w:rsidR="00A22D63">
        <w:rPr>
          <w:rFonts w:ascii="Times New Roman" w:hAnsi="Times New Roman" w:cs="Times New Roman"/>
          <w:sz w:val="24"/>
          <w:szCs w:val="24"/>
        </w:rPr>
        <w:t xml:space="preserve">Tällöin </w:t>
      </w:r>
      <w:r w:rsidR="00804E29">
        <w:rPr>
          <w:rFonts w:ascii="Times New Roman" w:hAnsi="Times New Roman" w:cs="Times New Roman"/>
          <w:sz w:val="24"/>
          <w:szCs w:val="24"/>
        </w:rPr>
        <w:t>lapsi tai nuori</w:t>
      </w:r>
      <w:r w:rsidR="00804E29" w:rsidRPr="00664A07">
        <w:rPr>
          <w:rFonts w:ascii="Times New Roman" w:hAnsi="Times New Roman" w:cs="Times New Roman"/>
          <w:sz w:val="24"/>
          <w:szCs w:val="24"/>
        </w:rPr>
        <w:t xml:space="preserve"> </w:t>
      </w:r>
      <w:r w:rsidR="004D0770" w:rsidRPr="00664A07">
        <w:rPr>
          <w:rFonts w:ascii="Times New Roman" w:hAnsi="Times New Roman" w:cs="Times New Roman"/>
          <w:sz w:val="24"/>
          <w:szCs w:val="24"/>
        </w:rPr>
        <w:t xml:space="preserve">ei myöskään tiedä, mihin on osallistumassa, miten </w:t>
      </w:r>
      <w:r w:rsidR="00E35238">
        <w:rPr>
          <w:rFonts w:ascii="Times New Roman" w:hAnsi="Times New Roman" w:cs="Times New Roman"/>
          <w:sz w:val="24"/>
          <w:szCs w:val="24"/>
        </w:rPr>
        <w:t>palvelu</w:t>
      </w:r>
      <w:r w:rsidR="004D0770" w:rsidRPr="00664A07">
        <w:rPr>
          <w:rFonts w:ascii="Times New Roman" w:hAnsi="Times New Roman" w:cs="Times New Roman"/>
          <w:sz w:val="24"/>
          <w:szCs w:val="24"/>
        </w:rPr>
        <w:t xml:space="preserve"> toimii, miten hän itse on osallistunut tai miten palvelua pitäisi muuttaa. Tällöin lapsen aito osallisuus ja toimijuus eivät toteudu. </w:t>
      </w:r>
      <w:r w:rsidR="002A34C1" w:rsidRPr="00664A07">
        <w:rPr>
          <w:rFonts w:ascii="Times New Roman" w:hAnsi="Times New Roman" w:cs="Times New Roman"/>
          <w:sz w:val="24"/>
          <w:szCs w:val="24"/>
        </w:rPr>
        <w:t>Lapset ja nuoret jäävät yhä helposti alisteisiksi suhteessa aikuisiin ja heidän oikeuksiinsa. Lasten osallisuutta ja suojelua tulee</w:t>
      </w:r>
      <w:r w:rsidR="002971FF">
        <w:rPr>
          <w:rFonts w:ascii="Times New Roman" w:hAnsi="Times New Roman" w:cs="Times New Roman"/>
          <w:sz w:val="24"/>
          <w:szCs w:val="24"/>
        </w:rPr>
        <w:t>kin</w:t>
      </w:r>
      <w:r w:rsidR="002A34C1" w:rsidRPr="00664A07">
        <w:rPr>
          <w:rFonts w:ascii="Times New Roman" w:hAnsi="Times New Roman" w:cs="Times New Roman"/>
          <w:sz w:val="24"/>
          <w:szCs w:val="24"/>
        </w:rPr>
        <w:t xml:space="preserve"> tarkastella toisiinsa vaikuttavina oikeuksina asiakasprosessin eri vaiheissa. </w:t>
      </w:r>
      <w:r w:rsidR="004E1A52" w:rsidRPr="007C3E81">
        <w:rPr>
          <w:rFonts w:ascii="Times New Roman" w:hAnsi="Times New Roman" w:cs="Times New Roman"/>
          <w:sz w:val="24"/>
          <w:szCs w:val="24"/>
        </w:rPr>
        <w:t>Äskettäin maahan saapuneiden lasten palveluissa lasten elämäntilanteet näyttäytyivät monisyisesti kuormittuneina ja jopa kriisiytyneinä</w:t>
      </w:r>
      <w:r w:rsidR="00A60D38">
        <w:rPr>
          <w:rFonts w:ascii="Times New Roman" w:hAnsi="Times New Roman" w:cs="Times New Roman"/>
          <w:sz w:val="24"/>
          <w:szCs w:val="24"/>
        </w:rPr>
        <w:t xml:space="preserve"> (myös Turtiainen &amp; Välimaa 2024)</w:t>
      </w:r>
      <w:r w:rsidR="004E1A52" w:rsidRPr="007C3E81">
        <w:rPr>
          <w:rFonts w:ascii="Times New Roman" w:hAnsi="Times New Roman" w:cs="Times New Roman"/>
          <w:sz w:val="24"/>
          <w:szCs w:val="24"/>
        </w:rPr>
        <w:t>.</w:t>
      </w:r>
    </w:p>
    <w:p w14:paraId="06B495CA" w14:textId="054020E7" w:rsidR="00495153" w:rsidRDefault="001E45EC" w:rsidP="00495153">
      <w:pPr>
        <w:rPr>
          <w:rFonts w:ascii="Times New Roman" w:hAnsi="Times New Roman" w:cs="Times New Roman"/>
          <w:sz w:val="24"/>
          <w:szCs w:val="24"/>
        </w:rPr>
      </w:pPr>
      <w:r>
        <w:rPr>
          <w:rFonts w:ascii="Times New Roman" w:hAnsi="Times New Roman" w:cs="Times New Roman"/>
          <w:sz w:val="24"/>
          <w:szCs w:val="24"/>
        </w:rPr>
        <w:t>I</w:t>
      </w:r>
      <w:r w:rsidR="00495153">
        <w:rPr>
          <w:rFonts w:ascii="Times New Roman" w:hAnsi="Times New Roman" w:cs="Times New Roman"/>
          <w:sz w:val="24"/>
          <w:szCs w:val="24"/>
        </w:rPr>
        <w:t xml:space="preserve">lman huoltajaa </w:t>
      </w:r>
      <w:r w:rsidR="00A47FF8">
        <w:rPr>
          <w:rFonts w:ascii="Times New Roman" w:hAnsi="Times New Roman" w:cs="Times New Roman"/>
          <w:sz w:val="24"/>
          <w:szCs w:val="24"/>
        </w:rPr>
        <w:t xml:space="preserve">turvapaikanhakijoina </w:t>
      </w:r>
      <w:r w:rsidR="00495153">
        <w:rPr>
          <w:rFonts w:ascii="Times New Roman" w:hAnsi="Times New Roman" w:cs="Times New Roman"/>
          <w:sz w:val="24"/>
          <w:szCs w:val="24"/>
        </w:rPr>
        <w:t>Suomeen tulleiden lasten ja nuorten oikeuksien toteutumiseen tulee kiinnittää erityistä huomiota (Turtiainen &amp; Anis &amp; Kaittila 2024). Tutkimustulosten perusteella ilman huoltajaa tulleilla nuorilla on</w:t>
      </w:r>
      <w:r w:rsidR="00495153" w:rsidRPr="0092245B">
        <w:rPr>
          <w:rFonts w:ascii="Times New Roman" w:hAnsi="Times New Roman" w:cs="Times New Roman"/>
          <w:sz w:val="24"/>
          <w:szCs w:val="24"/>
        </w:rPr>
        <w:t xml:space="preserve"> yhtäältä riski henkiseen huonovointisuuteen tai masentumiseen sekä yhteiskunnan ja yhteisöjen syrjälle ajautumiseen, toisaalta runsaasti keinoja selviytyä ja pitää yllä toivoa. </w:t>
      </w:r>
      <w:r w:rsidR="00495153">
        <w:rPr>
          <w:rFonts w:ascii="Times New Roman" w:hAnsi="Times New Roman" w:cs="Times New Roman"/>
          <w:sz w:val="24"/>
          <w:szCs w:val="24"/>
        </w:rPr>
        <w:t xml:space="preserve">Tulosten perusteella </w:t>
      </w:r>
      <w:r w:rsidR="00495153" w:rsidRPr="0092245B">
        <w:rPr>
          <w:rFonts w:ascii="Times New Roman" w:hAnsi="Times New Roman" w:cs="Times New Roman"/>
          <w:sz w:val="24"/>
          <w:szCs w:val="24"/>
        </w:rPr>
        <w:t xml:space="preserve">perhe näyttäytyy turvallisena tai turvattomana, mutta kuitenkin aina tärkeänä. Perheen ja yhteisön kulttuuriin ja uskontoon pohjautuvat arvot, jotka määrittelevät sukupuoleen ja ikään kuuluvan kunnollisen ja kunniallisen käyttäytymisen ja elämäntavan, tulevat nuorten kerronnassa vahvasti esiin. Nuoret kokevat </w:t>
      </w:r>
      <w:r w:rsidR="00495153">
        <w:rPr>
          <w:rFonts w:ascii="Times New Roman" w:hAnsi="Times New Roman" w:cs="Times New Roman"/>
          <w:sz w:val="24"/>
          <w:szCs w:val="24"/>
        </w:rPr>
        <w:t xml:space="preserve">syvää </w:t>
      </w:r>
      <w:r w:rsidR="00495153" w:rsidRPr="0092245B">
        <w:rPr>
          <w:rFonts w:ascii="Times New Roman" w:hAnsi="Times New Roman" w:cs="Times New Roman"/>
          <w:sz w:val="24"/>
          <w:szCs w:val="24"/>
        </w:rPr>
        <w:t xml:space="preserve">ristiriitaa </w:t>
      </w:r>
      <w:r w:rsidR="00495153" w:rsidRPr="0092245B">
        <w:rPr>
          <w:rFonts w:ascii="Times New Roman" w:hAnsi="Times New Roman" w:cs="Times New Roman"/>
          <w:sz w:val="24"/>
          <w:szCs w:val="24"/>
        </w:rPr>
        <w:lastRenderedPageBreak/>
        <w:t xml:space="preserve">verratessaan elämäänsä suomalaisiin nuoriin, joilla ei ole samanlaisia </w:t>
      </w:r>
      <w:r w:rsidR="00495153">
        <w:rPr>
          <w:rFonts w:ascii="Times New Roman" w:hAnsi="Times New Roman" w:cs="Times New Roman"/>
          <w:sz w:val="24"/>
          <w:szCs w:val="24"/>
        </w:rPr>
        <w:t xml:space="preserve">huolia, </w:t>
      </w:r>
      <w:r w:rsidR="00495153" w:rsidRPr="0092245B">
        <w:rPr>
          <w:rFonts w:ascii="Times New Roman" w:hAnsi="Times New Roman" w:cs="Times New Roman"/>
          <w:sz w:val="24"/>
          <w:szCs w:val="24"/>
        </w:rPr>
        <w:t xml:space="preserve">rajoitteita tai velvollisuuksia.  </w:t>
      </w:r>
    </w:p>
    <w:p w14:paraId="415477AE" w14:textId="2A1E5512" w:rsidR="004430FB" w:rsidRPr="00A60D38" w:rsidRDefault="004430FB" w:rsidP="004430FB">
      <w:pPr>
        <w:rPr>
          <w:rFonts w:ascii="Times New Roman" w:hAnsi="Times New Roman" w:cs="Times New Roman"/>
          <w:sz w:val="24"/>
          <w:szCs w:val="24"/>
        </w:rPr>
      </w:pPr>
      <w:r w:rsidRPr="004430FB">
        <w:rPr>
          <w:rFonts w:ascii="Times New Roman" w:hAnsi="Times New Roman" w:cs="Times New Roman"/>
          <w:b/>
          <w:bCs/>
          <w:sz w:val="24"/>
          <w:szCs w:val="24"/>
        </w:rPr>
        <w:t>Mistä asiantuntijuus koostuu tutkimuksemme perusteella</w:t>
      </w:r>
      <w:r w:rsidR="00004417">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14:paraId="73A438A5" w14:textId="122B59DE" w:rsidR="00B16EAC" w:rsidRPr="005B4B4E" w:rsidRDefault="0027698C" w:rsidP="003F66F7">
      <w:pPr>
        <w:rPr>
          <w:rFonts w:ascii="Times New Roman" w:hAnsi="Times New Roman" w:cs="Times New Roman"/>
          <w:b/>
          <w:bCs/>
          <w:sz w:val="24"/>
          <w:szCs w:val="24"/>
        </w:rPr>
      </w:pPr>
      <w:r>
        <w:rPr>
          <w:rFonts w:ascii="Times New Roman" w:hAnsi="Times New Roman" w:cs="Times New Roman"/>
          <w:sz w:val="24"/>
          <w:szCs w:val="24"/>
        </w:rPr>
        <w:t xml:space="preserve">Tutkimustuloksissa tuli esille runsaasti palveluiden parantamiseen liittyviä tuloksia, jotka perustuvat teoreettisiin jäsennyksiin, toimiviin käytäntöihin ja ehdotuksiin palveluiden parantamiseksi. </w:t>
      </w:r>
      <w:r w:rsidR="007C3E81" w:rsidRPr="007C3E81">
        <w:rPr>
          <w:rFonts w:ascii="Times New Roman" w:hAnsi="Times New Roman" w:cs="Times New Roman"/>
          <w:sz w:val="24"/>
          <w:szCs w:val="24"/>
        </w:rPr>
        <w:t xml:space="preserve">Lähtökohtaisesti lapsi- ja perhepalveluita toteuttavien tahojen erilaisilla käytännöillä sekä sosiaalityön ammattilaisten omilla toimintatavoilla, teoilla ja valinnoilla on merkitystä asiakkaiden oikeuksien toteutumiseen. </w:t>
      </w:r>
      <w:r w:rsidR="00454243">
        <w:rPr>
          <w:rFonts w:ascii="Times New Roman" w:hAnsi="Times New Roman" w:cs="Times New Roman"/>
          <w:sz w:val="24"/>
          <w:szCs w:val="24"/>
        </w:rPr>
        <w:t xml:space="preserve">Tutkimustehtävän mukaisesti </w:t>
      </w:r>
      <w:r w:rsidR="006327A0">
        <w:rPr>
          <w:rFonts w:ascii="Times New Roman" w:hAnsi="Times New Roman" w:cs="Times New Roman"/>
          <w:sz w:val="24"/>
          <w:szCs w:val="24"/>
        </w:rPr>
        <w:t xml:space="preserve">vastaamme seuraavassa, minkälaista osaamista sosiaalityössä tarvitaan lasten oikeuksien toteuttamiseksi. </w:t>
      </w:r>
      <w:r w:rsidR="005D76E2">
        <w:rPr>
          <w:rFonts w:ascii="Times New Roman" w:hAnsi="Times New Roman" w:cs="Times New Roman"/>
          <w:sz w:val="24"/>
          <w:szCs w:val="24"/>
        </w:rPr>
        <w:t xml:space="preserve">Keskeisenä lähtökohtana ovat ihmisoikeusperustaiset työmenetelmät, </w:t>
      </w:r>
      <w:r w:rsidR="001A33B0">
        <w:rPr>
          <w:rFonts w:ascii="Times New Roman" w:hAnsi="Times New Roman" w:cs="Times New Roman"/>
          <w:sz w:val="24"/>
          <w:szCs w:val="24"/>
        </w:rPr>
        <w:t xml:space="preserve">joka </w:t>
      </w:r>
      <w:r w:rsidR="0040253A">
        <w:rPr>
          <w:rFonts w:ascii="Times New Roman" w:hAnsi="Times New Roman" w:cs="Times New Roman"/>
          <w:sz w:val="24"/>
          <w:szCs w:val="24"/>
        </w:rPr>
        <w:t xml:space="preserve">sisältää tässä luvussa kuvatut </w:t>
      </w:r>
      <w:r w:rsidR="0062457E">
        <w:rPr>
          <w:rFonts w:ascii="Times New Roman" w:hAnsi="Times New Roman" w:cs="Times New Roman"/>
          <w:sz w:val="24"/>
          <w:szCs w:val="24"/>
        </w:rPr>
        <w:t xml:space="preserve">muutkin asiantuntijuuden alueet. </w:t>
      </w:r>
      <w:r w:rsidR="00081CD4">
        <w:rPr>
          <w:rFonts w:ascii="Times New Roman" w:hAnsi="Times New Roman" w:cs="Times New Roman"/>
          <w:sz w:val="24"/>
          <w:szCs w:val="24"/>
        </w:rPr>
        <w:t xml:space="preserve"> </w:t>
      </w:r>
      <w:r w:rsidR="005D76E2">
        <w:rPr>
          <w:rFonts w:ascii="Times New Roman" w:hAnsi="Times New Roman" w:cs="Times New Roman"/>
          <w:sz w:val="24"/>
          <w:szCs w:val="24"/>
        </w:rPr>
        <w:t xml:space="preserve"> </w:t>
      </w:r>
    </w:p>
    <w:p w14:paraId="6492AB87" w14:textId="270DBF76" w:rsidR="00AB6B21" w:rsidRPr="00501CD8" w:rsidRDefault="00AB6B21" w:rsidP="00272972">
      <w:pPr>
        <w:rPr>
          <w:rFonts w:ascii="Times New Roman" w:hAnsi="Times New Roman" w:cs="Times New Roman"/>
          <w:b/>
          <w:bCs/>
          <w:i/>
          <w:iCs/>
          <w:sz w:val="24"/>
          <w:szCs w:val="24"/>
        </w:rPr>
      </w:pPr>
      <w:r w:rsidRPr="00501CD8">
        <w:rPr>
          <w:rFonts w:ascii="Times New Roman" w:hAnsi="Times New Roman" w:cs="Times New Roman"/>
          <w:b/>
          <w:bCs/>
          <w:i/>
          <w:iCs/>
          <w:sz w:val="24"/>
          <w:szCs w:val="24"/>
        </w:rPr>
        <w:t>Ihmisoikeusperustaiset työmenetelmät</w:t>
      </w:r>
    </w:p>
    <w:p w14:paraId="0657E001" w14:textId="6F81FA0B" w:rsidR="00272972" w:rsidRDefault="003F66F7" w:rsidP="00272972">
      <w:pPr>
        <w:rPr>
          <w:rFonts w:ascii="Times New Roman" w:hAnsi="Times New Roman" w:cs="Times New Roman"/>
          <w:sz w:val="24"/>
          <w:szCs w:val="24"/>
        </w:rPr>
      </w:pPr>
      <w:r>
        <w:rPr>
          <w:rFonts w:ascii="Times New Roman" w:hAnsi="Times New Roman" w:cs="Times New Roman"/>
          <w:sz w:val="24"/>
          <w:szCs w:val="24"/>
        </w:rPr>
        <w:t xml:space="preserve">Ihmisoikeusperustaiset menetelmät </w:t>
      </w:r>
      <w:r w:rsidRPr="00664A07">
        <w:rPr>
          <w:rFonts w:ascii="Times New Roman" w:hAnsi="Times New Roman" w:cs="Times New Roman"/>
          <w:sz w:val="24"/>
          <w:szCs w:val="24"/>
        </w:rPr>
        <w:t>pohjautuvat asiakkaiden voimavar</w:t>
      </w:r>
      <w:r w:rsidR="00136D6B">
        <w:rPr>
          <w:rFonts w:ascii="Times New Roman" w:hAnsi="Times New Roman" w:cs="Times New Roman"/>
          <w:sz w:val="24"/>
          <w:szCs w:val="24"/>
        </w:rPr>
        <w:t>ojen</w:t>
      </w:r>
      <w:r w:rsidRPr="00664A07">
        <w:rPr>
          <w:rFonts w:ascii="Times New Roman" w:hAnsi="Times New Roman" w:cs="Times New Roman"/>
          <w:sz w:val="24"/>
          <w:szCs w:val="24"/>
        </w:rPr>
        <w:t xml:space="preserve"> arvostamiseen, verkostoyhteistyöhön ja kulttuurisidonnaisuuden huomioimiseen. </w:t>
      </w:r>
      <w:r w:rsidR="000D33A3">
        <w:rPr>
          <w:rFonts w:ascii="Times New Roman" w:hAnsi="Times New Roman" w:cs="Times New Roman"/>
          <w:sz w:val="24"/>
          <w:szCs w:val="24"/>
        </w:rPr>
        <w:t>V</w:t>
      </w:r>
      <w:r w:rsidR="000D33A3" w:rsidRPr="00664A07">
        <w:rPr>
          <w:rFonts w:ascii="Times New Roman" w:hAnsi="Times New Roman" w:cs="Times New Roman"/>
          <w:sz w:val="24"/>
          <w:szCs w:val="24"/>
        </w:rPr>
        <w:t>ahvempi ihmisoikeusperustainen työote lujitta</w:t>
      </w:r>
      <w:r w:rsidR="000D33A3">
        <w:rPr>
          <w:rFonts w:ascii="Times New Roman" w:hAnsi="Times New Roman" w:cs="Times New Roman"/>
          <w:sz w:val="24"/>
          <w:szCs w:val="24"/>
        </w:rPr>
        <w:t xml:space="preserve">isi </w:t>
      </w:r>
      <w:r w:rsidR="000D33A3" w:rsidRPr="00664A07">
        <w:rPr>
          <w:rFonts w:ascii="Times New Roman" w:hAnsi="Times New Roman" w:cs="Times New Roman"/>
          <w:sz w:val="24"/>
          <w:szCs w:val="24"/>
        </w:rPr>
        <w:t>lasten oikeuksien toteutumista lapsi- ja perhesosiaalityön palveluissa. Ihmisoikeusperustaisessa sosiaalityössä tulee analysoida asiakkaiden oikeuksien toteutumista ja tehdä vaikuttamistyötä niiden toteutumisen puolesta. Tällöin työskentely</w:t>
      </w:r>
      <w:r w:rsidR="00136D6B">
        <w:rPr>
          <w:rFonts w:ascii="Times New Roman" w:hAnsi="Times New Roman" w:cs="Times New Roman"/>
          <w:sz w:val="24"/>
          <w:szCs w:val="24"/>
        </w:rPr>
        <w:t>ssä</w:t>
      </w:r>
      <w:r w:rsidR="000D33A3" w:rsidRPr="00664A07">
        <w:rPr>
          <w:rFonts w:ascii="Times New Roman" w:hAnsi="Times New Roman" w:cs="Times New Roman"/>
          <w:sz w:val="24"/>
          <w:szCs w:val="24"/>
        </w:rPr>
        <w:t xml:space="preserve"> tulee pohjata kumppanuuteen</w:t>
      </w:r>
      <w:r w:rsidR="00136D6B">
        <w:rPr>
          <w:rFonts w:ascii="Times New Roman" w:hAnsi="Times New Roman" w:cs="Times New Roman"/>
          <w:sz w:val="24"/>
          <w:szCs w:val="24"/>
        </w:rPr>
        <w:t xml:space="preserve"> sekä</w:t>
      </w:r>
      <w:r w:rsidR="000D33A3" w:rsidRPr="00664A07">
        <w:rPr>
          <w:rFonts w:ascii="Times New Roman" w:hAnsi="Times New Roman" w:cs="Times New Roman"/>
          <w:sz w:val="24"/>
          <w:szCs w:val="24"/>
        </w:rPr>
        <w:t xml:space="preserve"> uskallukseen kohdata epätasa-arvoistavat ja syrjivät rakenteet,</w:t>
      </w:r>
      <w:r w:rsidR="00136D6B">
        <w:rPr>
          <w:rFonts w:ascii="Times New Roman" w:hAnsi="Times New Roman" w:cs="Times New Roman"/>
          <w:sz w:val="24"/>
          <w:szCs w:val="24"/>
        </w:rPr>
        <w:t xml:space="preserve"> </w:t>
      </w:r>
      <w:r w:rsidR="000D33A3" w:rsidRPr="00664A07">
        <w:rPr>
          <w:rFonts w:ascii="Times New Roman" w:hAnsi="Times New Roman" w:cs="Times New Roman"/>
          <w:sz w:val="24"/>
          <w:szCs w:val="24"/>
        </w:rPr>
        <w:t>omaksua voimavarakeskeinen työskentelytapa, toimia moniammatillisesti ja verkostoissa, olla kriittinen ja varmistua siitä, että asiakkaiden oikeudet tulevat todella edistetyiksi sekä kouluttautua itse ihmisoikeusasioissa.</w:t>
      </w:r>
      <w:r w:rsidR="000D33A3">
        <w:rPr>
          <w:rFonts w:ascii="Times New Roman" w:hAnsi="Times New Roman" w:cs="Times New Roman"/>
          <w:sz w:val="24"/>
          <w:szCs w:val="24"/>
        </w:rPr>
        <w:t xml:space="preserve"> </w:t>
      </w:r>
      <w:r w:rsidR="000D33A3" w:rsidRPr="00664A07">
        <w:rPr>
          <w:rFonts w:ascii="Times New Roman" w:hAnsi="Times New Roman" w:cs="Times New Roman"/>
          <w:sz w:val="24"/>
          <w:szCs w:val="24"/>
        </w:rPr>
        <w:t xml:space="preserve">Ihmisoikeusperustaisen työskentelyn lähtökohtana on ennen kaikkea asiakkaan kontekstin huomioiminen ja </w:t>
      </w:r>
      <w:r w:rsidR="00136D6B">
        <w:rPr>
          <w:rFonts w:ascii="Times New Roman" w:hAnsi="Times New Roman" w:cs="Times New Roman"/>
          <w:sz w:val="24"/>
          <w:szCs w:val="24"/>
        </w:rPr>
        <w:t xml:space="preserve">se </w:t>
      </w:r>
      <w:r w:rsidR="000D33A3" w:rsidRPr="00664A07">
        <w:rPr>
          <w:rFonts w:ascii="Times New Roman" w:hAnsi="Times New Roman" w:cs="Times New Roman"/>
          <w:sz w:val="24"/>
          <w:szCs w:val="24"/>
        </w:rPr>
        <w:t>että omistajuus prosessissa on myös asiakkailla.</w:t>
      </w:r>
      <w:r w:rsidR="00272972" w:rsidRPr="00272972">
        <w:rPr>
          <w:rFonts w:ascii="Times New Roman" w:hAnsi="Times New Roman" w:cs="Times New Roman"/>
          <w:sz w:val="24"/>
          <w:szCs w:val="24"/>
        </w:rPr>
        <w:t xml:space="preserve"> </w:t>
      </w:r>
      <w:r w:rsidR="00272972">
        <w:rPr>
          <w:rFonts w:ascii="Times New Roman" w:hAnsi="Times New Roman" w:cs="Times New Roman"/>
          <w:sz w:val="24"/>
          <w:szCs w:val="24"/>
        </w:rPr>
        <w:t>(Lehto-</w:t>
      </w:r>
      <w:proofErr w:type="spellStart"/>
      <w:r w:rsidR="00272972">
        <w:rPr>
          <w:rFonts w:ascii="Times New Roman" w:hAnsi="Times New Roman" w:cs="Times New Roman"/>
          <w:sz w:val="24"/>
          <w:szCs w:val="24"/>
        </w:rPr>
        <w:t>Lunden</w:t>
      </w:r>
      <w:proofErr w:type="spellEnd"/>
      <w:r w:rsidR="00272972">
        <w:rPr>
          <w:rFonts w:ascii="Times New Roman" w:hAnsi="Times New Roman" w:cs="Times New Roman"/>
          <w:sz w:val="24"/>
          <w:szCs w:val="24"/>
        </w:rPr>
        <w:t xml:space="preserve"> ym. 2024; </w:t>
      </w:r>
      <w:r w:rsidR="00260772">
        <w:rPr>
          <w:rFonts w:ascii="Times New Roman" w:hAnsi="Times New Roman" w:cs="Times New Roman"/>
          <w:sz w:val="24"/>
          <w:szCs w:val="24"/>
        </w:rPr>
        <w:t xml:space="preserve">Anis &amp; Turtiainen 2021; </w:t>
      </w:r>
      <w:r w:rsidR="00A0181B">
        <w:rPr>
          <w:rFonts w:ascii="Times New Roman" w:hAnsi="Times New Roman" w:cs="Times New Roman"/>
          <w:sz w:val="24"/>
          <w:szCs w:val="24"/>
        </w:rPr>
        <w:t xml:space="preserve">Räsänen </w:t>
      </w:r>
      <w:r w:rsidR="0016440C">
        <w:rPr>
          <w:rFonts w:ascii="Times New Roman" w:hAnsi="Times New Roman" w:cs="Times New Roman"/>
          <w:sz w:val="24"/>
          <w:szCs w:val="24"/>
        </w:rPr>
        <w:t>2015</w:t>
      </w:r>
      <w:r w:rsidR="00613AF1">
        <w:rPr>
          <w:rFonts w:ascii="Times New Roman" w:hAnsi="Times New Roman" w:cs="Times New Roman"/>
          <w:sz w:val="24"/>
          <w:szCs w:val="24"/>
        </w:rPr>
        <w:t xml:space="preserve">; </w:t>
      </w:r>
      <w:r w:rsidR="002C43D0">
        <w:rPr>
          <w:rFonts w:ascii="Times New Roman" w:hAnsi="Times New Roman" w:cs="Times New Roman"/>
          <w:sz w:val="24"/>
          <w:szCs w:val="24"/>
        </w:rPr>
        <w:t xml:space="preserve">kts. </w:t>
      </w:r>
      <w:r w:rsidR="00272972">
        <w:rPr>
          <w:rFonts w:ascii="Times New Roman" w:hAnsi="Times New Roman" w:cs="Times New Roman"/>
          <w:sz w:val="24"/>
          <w:szCs w:val="24"/>
        </w:rPr>
        <w:t>myös McPherson</w:t>
      </w:r>
      <w:r w:rsidR="00272972" w:rsidRPr="007F6A62">
        <w:rPr>
          <w:rFonts w:ascii="Times New Roman" w:hAnsi="Times New Roman" w:cs="Times New Roman"/>
          <w:sz w:val="24"/>
          <w:szCs w:val="24"/>
        </w:rPr>
        <w:t xml:space="preserve"> </w:t>
      </w:r>
      <w:r w:rsidR="00272972">
        <w:rPr>
          <w:rFonts w:ascii="Times New Roman" w:hAnsi="Times New Roman" w:cs="Times New Roman"/>
          <w:sz w:val="24"/>
          <w:szCs w:val="24"/>
        </w:rPr>
        <w:t xml:space="preserve">2015, 2020) </w:t>
      </w:r>
    </w:p>
    <w:p w14:paraId="73D8548D" w14:textId="62E08A3A" w:rsidR="002D1A15" w:rsidRDefault="002D1A15" w:rsidP="002D1A15">
      <w:pPr>
        <w:rPr>
          <w:rFonts w:ascii="Times New Roman" w:hAnsi="Times New Roman" w:cs="Times New Roman"/>
          <w:sz w:val="24"/>
          <w:szCs w:val="24"/>
        </w:rPr>
      </w:pPr>
      <w:bookmarkStart w:id="5" w:name="_Hlk157466573"/>
      <w:r>
        <w:rPr>
          <w:rFonts w:ascii="Times New Roman" w:hAnsi="Times New Roman" w:cs="Times New Roman"/>
          <w:sz w:val="24"/>
          <w:szCs w:val="24"/>
        </w:rPr>
        <w:t xml:space="preserve">Toimiva vuorovaikutus asiakkaiden kanssa </w:t>
      </w:r>
      <w:r w:rsidR="00B65071">
        <w:rPr>
          <w:rFonts w:ascii="Times New Roman" w:hAnsi="Times New Roman" w:cs="Times New Roman"/>
          <w:sz w:val="24"/>
          <w:szCs w:val="24"/>
        </w:rPr>
        <w:t>on keskeinen i</w:t>
      </w:r>
      <w:r w:rsidR="008C00D8">
        <w:rPr>
          <w:rFonts w:ascii="Times New Roman" w:hAnsi="Times New Roman" w:cs="Times New Roman"/>
          <w:sz w:val="24"/>
          <w:szCs w:val="24"/>
        </w:rPr>
        <w:t xml:space="preserve">hmisoikeuksille perustuvissa työmenetelmissä ja se </w:t>
      </w:r>
      <w:r>
        <w:rPr>
          <w:rFonts w:ascii="Times New Roman" w:hAnsi="Times New Roman" w:cs="Times New Roman"/>
          <w:sz w:val="24"/>
          <w:szCs w:val="24"/>
        </w:rPr>
        <w:t>näyttäytyy</w:t>
      </w:r>
      <w:r w:rsidR="008C00D8">
        <w:rPr>
          <w:rFonts w:ascii="Times New Roman" w:hAnsi="Times New Roman" w:cs="Times New Roman"/>
          <w:sz w:val="24"/>
          <w:szCs w:val="24"/>
        </w:rPr>
        <w:t xml:space="preserve"> </w:t>
      </w:r>
      <w:r>
        <w:rPr>
          <w:rFonts w:ascii="Times New Roman" w:hAnsi="Times New Roman" w:cs="Times New Roman"/>
          <w:sz w:val="24"/>
          <w:szCs w:val="24"/>
        </w:rPr>
        <w:t>tutkimuksessamme k</w:t>
      </w:r>
      <w:r w:rsidR="0048494A">
        <w:rPr>
          <w:rFonts w:ascii="Times New Roman" w:hAnsi="Times New Roman" w:cs="Times New Roman"/>
          <w:sz w:val="24"/>
          <w:szCs w:val="24"/>
        </w:rPr>
        <w:t xml:space="preserve">eskeisenä </w:t>
      </w:r>
      <w:r w:rsidR="0053561E">
        <w:rPr>
          <w:rFonts w:ascii="Times New Roman" w:hAnsi="Times New Roman" w:cs="Times New Roman"/>
          <w:sz w:val="24"/>
          <w:szCs w:val="24"/>
        </w:rPr>
        <w:t>perhe-</w:t>
      </w:r>
      <w:r w:rsidR="00D7006B">
        <w:rPr>
          <w:rFonts w:ascii="Times New Roman" w:hAnsi="Times New Roman" w:cs="Times New Roman"/>
          <w:sz w:val="24"/>
          <w:szCs w:val="24"/>
        </w:rPr>
        <w:t xml:space="preserve"> </w:t>
      </w:r>
      <w:r w:rsidR="0053561E">
        <w:rPr>
          <w:rFonts w:ascii="Times New Roman" w:hAnsi="Times New Roman" w:cs="Times New Roman"/>
          <w:sz w:val="24"/>
          <w:szCs w:val="24"/>
        </w:rPr>
        <w:t>ja lastensuo</w:t>
      </w:r>
      <w:r w:rsidR="00D7006B">
        <w:rPr>
          <w:rFonts w:ascii="Times New Roman" w:hAnsi="Times New Roman" w:cs="Times New Roman"/>
          <w:sz w:val="24"/>
          <w:szCs w:val="24"/>
        </w:rPr>
        <w:t xml:space="preserve">jelun </w:t>
      </w:r>
      <w:r w:rsidR="00231100">
        <w:rPr>
          <w:rFonts w:ascii="Times New Roman" w:hAnsi="Times New Roman" w:cs="Times New Roman"/>
          <w:sz w:val="24"/>
          <w:szCs w:val="24"/>
        </w:rPr>
        <w:t>sosiaal</w:t>
      </w:r>
      <w:r w:rsidR="0053561E">
        <w:rPr>
          <w:rFonts w:ascii="Times New Roman" w:hAnsi="Times New Roman" w:cs="Times New Roman"/>
          <w:sz w:val="24"/>
          <w:szCs w:val="24"/>
        </w:rPr>
        <w:t>i</w:t>
      </w:r>
      <w:r w:rsidR="00231100">
        <w:rPr>
          <w:rFonts w:ascii="Times New Roman" w:hAnsi="Times New Roman" w:cs="Times New Roman"/>
          <w:sz w:val="24"/>
          <w:szCs w:val="24"/>
        </w:rPr>
        <w:t>työn ”onnistumise</w:t>
      </w:r>
      <w:r w:rsidR="008C00D8">
        <w:rPr>
          <w:rFonts w:ascii="Times New Roman" w:hAnsi="Times New Roman" w:cs="Times New Roman"/>
          <w:sz w:val="24"/>
          <w:szCs w:val="24"/>
        </w:rPr>
        <w:t>lle</w:t>
      </w:r>
      <w:r w:rsidR="00231100">
        <w:rPr>
          <w:rFonts w:ascii="Times New Roman" w:hAnsi="Times New Roman" w:cs="Times New Roman"/>
          <w:sz w:val="24"/>
          <w:szCs w:val="24"/>
        </w:rPr>
        <w:t>”</w:t>
      </w:r>
      <w:r w:rsidR="00D7006B">
        <w:rPr>
          <w:rFonts w:ascii="Times New Roman" w:hAnsi="Times New Roman" w:cs="Times New Roman"/>
          <w:sz w:val="24"/>
          <w:szCs w:val="24"/>
        </w:rPr>
        <w:t xml:space="preserve">. Vaikka kysymyksessä on sosiaalityön ammatin </w:t>
      </w:r>
      <w:r w:rsidR="00792145">
        <w:rPr>
          <w:rFonts w:ascii="Times New Roman" w:hAnsi="Times New Roman" w:cs="Times New Roman"/>
          <w:sz w:val="24"/>
          <w:szCs w:val="24"/>
        </w:rPr>
        <w:t xml:space="preserve">perustavaa laatua oleva osaamisalue, ei sitä </w:t>
      </w:r>
      <w:r w:rsidR="00767658">
        <w:rPr>
          <w:rFonts w:ascii="Times New Roman" w:hAnsi="Times New Roman" w:cs="Times New Roman"/>
          <w:sz w:val="24"/>
          <w:szCs w:val="24"/>
        </w:rPr>
        <w:t xml:space="preserve">silti voi tulostemme perusteella </w:t>
      </w:r>
      <w:r>
        <w:rPr>
          <w:rFonts w:ascii="Times New Roman" w:hAnsi="Times New Roman" w:cs="Times New Roman"/>
          <w:sz w:val="24"/>
          <w:szCs w:val="24"/>
        </w:rPr>
        <w:t>olla korostamatta. Onnistuneen vuorovaikutuksen edellytyksenä on ymmärrystä maahanmuuton ilmiöistä siinä määrin, että yhtäältä osataan kysyä ”oikeita” kysymyksiä ja toisaalta se, että ylipäätänsä kysytään konkreettisia hyvinvointiin ja perheen tilanteeseen liittyviä kysymyksiä konkreettisen tilanteen selvittämiseksi. Tulkkauksen merkitys vuorovaikutuksen onnistumisessa on merkittävä. Siksi Jäppisen ym. (2024</w:t>
      </w:r>
      <w:r w:rsidR="008E19D7">
        <w:rPr>
          <w:rFonts w:ascii="Times New Roman" w:hAnsi="Times New Roman" w:cs="Times New Roman"/>
          <w:sz w:val="24"/>
          <w:szCs w:val="24"/>
        </w:rPr>
        <w:t>; myös Joubert ym.</w:t>
      </w:r>
      <w:r>
        <w:rPr>
          <w:rFonts w:ascii="Times New Roman" w:hAnsi="Times New Roman" w:cs="Times New Roman"/>
          <w:sz w:val="24"/>
          <w:szCs w:val="24"/>
        </w:rPr>
        <w:t>) mukaan t</w:t>
      </w:r>
      <w:r w:rsidRPr="00B43838">
        <w:rPr>
          <w:rFonts w:ascii="Times New Roman" w:hAnsi="Times New Roman" w:cs="Times New Roman"/>
          <w:sz w:val="24"/>
          <w:szCs w:val="24"/>
        </w:rPr>
        <w:t xml:space="preserve">ulkkaukseen ja monikieliseen vuorovaikutukseen liittyvät kysymykset </w:t>
      </w:r>
      <w:r>
        <w:rPr>
          <w:rFonts w:ascii="Times New Roman" w:hAnsi="Times New Roman" w:cs="Times New Roman"/>
          <w:sz w:val="24"/>
          <w:szCs w:val="24"/>
        </w:rPr>
        <w:t>tulisi ottaa</w:t>
      </w:r>
      <w:r w:rsidRPr="00B43838">
        <w:rPr>
          <w:rFonts w:ascii="Times New Roman" w:hAnsi="Times New Roman" w:cs="Times New Roman"/>
          <w:sz w:val="24"/>
          <w:szCs w:val="24"/>
        </w:rPr>
        <w:t xml:space="preserve"> nykyistä laajemmin osaksi jokaiselle sosiaalialan ammattilaiselle </w:t>
      </w:r>
      <w:r>
        <w:rPr>
          <w:rFonts w:ascii="Times New Roman" w:hAnsi="Times New Roman" w:cs="Times New Roman"/>
          <w:sz w:val="24"/>
          <w:szCs w:val="24"/>
        </w:rPr>
        <w:t>kuuluvia a</w:t>
      </w:r>
      <w:r w:rsidRPr="00B43838">
        <w:rPr>
          <w:rFonts w:ascii="Times New Roman" w:hAnsi="Times New Roman" w:cs="Times New Roman"/>
          <w:sz w:val="24"/>
          <w:szCs w:val="24"/>
        </w:rPr>
        <w:t>siakastyön taitoja.</w:t>
      </w:r>
      <w:r>
        <w:rPr>
          <w:rFonts w:ascii="Times New Roman" w:hAnsi="Times New Roman" w:cs="Times New Roman"/>
          <w:sz w:val="24"/>
          <w:szCs w:val="24"/>
        </w:rPr>
        <w:t xml:space="preserve"> </w:t>
      </w:r>
      <w:r w:rsidRPr="00B43838">
        <w:rPr>
          <w:rFonts w:ascii="Times New Roman" w:hAnsi="Times New Roman" w:cs="Times New Roman"/>
          <w:sz w:val="24"/>
          <w:szCs w:val="24"/>
        </w:rPr>
        <w:t>Vieraskielisten asiakkaiden kanssa työskentely myös tuo esiin esimerkiksi lasten ja perheiden palvelujen ylei</w:t>
      </w:r>
      <w:r>
        <w:rPr>
          <w:rFonts w:ascii="Times New Roman" w:hAnsi="Times New Roman" w:cs="Times New Roman"/>
          <w:sz w:val="24"/>
          <w:szCs w:val="24"/>
        </w:rPr>
        <w:t>sen</w:t>
      </w:r>
      <w:r w:rsidRPr="00B43838">
        <w:rPr>
          <w:rFonts w:ascii="Times New Roman" w:hAnsi="Times New Roman" w:cs="Times New Roman"/>
          <w:sz w:val="24"/>
          <w:szCs w:val="24"/>
        </w:rPr>
        <w:t xml:space="preserve"> käsitteelli</w:t>
      </w:r>
      <w:r>
        <w:rPr>
          <w:rFonts w:ascii="Times New Roman" w:hAnsi="Times New Roman" w:cs="Times New Roman"/>
          <w:sz w:val="24"/>
          <w:szCs w:val="24"/>
        </w:rPr>
        <w:t>sen</w:t>
      </w:r>
      <w:r w:rsidRPr="00B43838">
        <w:rPr>
          <w:rFonts w:ascii="Times New Roman" w:hAnsi="Times New Roman" w:cs="Times New Roman"/>
          <w:sz w:val="24"/>
          <w:szCs w:val="24"/>
        </w:rPr>
        <w:t xml:space="preserve"> monimutkaisuu</w:t>
      </w:r>
      <w:r>
        <w:rPr>
          <w:rFonts w:ascii="Times New Roman" w:hAnsi="Times New Roman" w:cs="Times New Roman"/>
          <w:sz w:val="24"/>
          <w:szCs w:val="24"/>
        </w:rPr>
        <w:t>den</w:t>
      </w:r>
      <w:r w:rsidRPr="00B43838">
        <w:rPr>
          <w:rFonts w:ascii="Times New Roman" w:hAnsi="Times New Roman" w:cs="Times New Roman"/>
          <w:sz w:val="24"/>
          <w:szCs w:val="24"/>
        </w:rPr>
        <w:t xml:space="preserve">. Palvelujen ja toimenpiteiden kuvaaminen tavalla, jota asioimistulkkien ei ole mahdollista tulkata ymmärrettävästi, rapauttaa vieraskielisten asiakkaiden luottamusta palvelujärjestelmään ja sen ammattilaisiin ja pahimmillaan uhkaa heidän oikeusturvansa toteutumista. </w:t>
      </w:r>
    </w:p>
    <w:bookmarkEnd w:id="5"/>
    <w:p w14:paraId="73828BD5" w14:textId="337FC319" w:rsidR="002F3B37" w:rsidRDefault="002F3B37" w:rsidP="002F3B37">
      <w:pPr>
        <w:rPr>
          <w:rFonts w:ascii="Times New Roman" w:hAnsi="Times New Roman" w:cs="Times New Roman"/>
          <w:sz w:val="24"/>
          <w:szCs w:val="24"/>
        </w:rPr>
      </w:pPr>
      <w:r>
        <w:rPr>
          <w:rFonts w:ascii="Times New Roman" w:hAnsi="Times New Roman" w:cs="Times New Roman"/>
          <w:sz w:val="24"/>
          <w:szCs w:val="24"/>
        </w:rPr>
        <w:t>Turtiaisen ja Aniksen (2024; myös Anis ja Turtiainen 2021) mukaan t</w:t>
      </w:r>
      <w:r w:rsidRPr="003A27A4">
        <w:rPr>
          <w:rFonts w:ascii="Times New Roman" w:hAnsi="Times New Roman" w:cs="Times New Roman"/>
          <w:sz w:val="24"/>
          <w:szCs w:val="24"/>
        </w:rPr>
        <w:t xml:space="preserve">arpeenmukaisten palveluiden saaminen edellyttää </w:t>
      </w:r>
      <w:r>
        <w:rPr>
          <w:rFonts w:ascii="Times New Roman" w:hAnsi="Times New Roman" w:cs="Times New Roman"/>
          <w:sz w:val="24"/>
          <w:szCs w:val="24"/>
        </w:rPr>
        <w:t xml:space="preserve">sosiaalityöntekijöiltä suhteiden muodostamista kolmella tasolla. Ensinnäkin asiakkaiden valtaistamista tavoittelevia suhteita, jolloin </w:t>
      </w:r>
      <w:r w:rsidRPr="003A27A4">
        <w:rPr>
          <w:rFonts w:ascii="Times New Roman" w:hAnsi="Times New Roman" w:cs="Times New Roman"/>
          <w:sz w:val="24"/>
          <w:szCs w:val="24"/>
        </w:rPr>
        <w:t xml:space="preserve">he tulevat tietoiseksi oikeuksistaan ja osaavat käyttää palveluita sen mukaisesti. Tällöin myös työntekijän ja asiakkaan </w:t>
      </w:r>
      <w:r w:rsidR="00136D6B">
        <w:rPr>
          <w:rFonts w:ascii="Times New Roman" w:hAnsi="Times New Roman" w:cs="Times New Roman"/>
          <w:sz w:val="24"/>
          <w:szCs w:val="24"/>
        </w:rPr>
        <w:t xml:space="preserve">välinen </w:t>
      </w:r>
      <w:r w:rsidRPr="003A27A4">
        <w:rPr>
          <w:rFonts w:ascii="Times New Roman" w:hAnsi="Times New Roman" w:cs="Times New Roman"/>
          <w:sz w:val="24"/>
          <w:szCs w:val="24"/>
        </w:rPr>
        <w:t>valta</w:t>
      </w:r>
      <w:r w:rsidR="00136D6B">
        <w:rPr>
          <w:rFonts w:ascii="Times New Roman" w:hAnsi="Times New Roman" w:cs="Times New Roman"/>
          <w:sz w:val="24"/>
          <w:szCs w:val="24"/>
        </w:rPr>
        <w:t>-asetelma</w:t>
      </w:r>
      <w:r w:rsidRPr="003A27A4">
        <w:rPr>
          <w:rFonts w:ascii="Times New Roman" w:hAnsi="Times New Roman" w:cs="Times New Roman"/>
          <w:sz w:val="24"/>
          <w:szCs w:val="24"/>
        </w:rPr>
        <w:t xml:space="preserve"> kaventu</w:t>
      </w:r>
      <w:r w:rsidR="00136D6B">
        <w:rPr>
          <w:rFonts w:ascii="Times New Roman" w:hAnsi="Times New Roman" w:cs="Times New Roman"/>
          <w:sz w:val="24"/>
          <w:szCs w:val="24"/>
        </w:rPr>
        <w:t>u.</w:t>
      </w:r>
      <w:r w:rsidRPr="003A27A4">
        <w:rPr>
          <w:rFonts w:ascii="Times New Roman" w:hAnsi="Times New Roman" w:cs="Times New Roman"/>
          <w:sz w:val="24"/>
          <w:szCs w:val="24"/>
        </w:rPr>
        <w:t xml:space="preserve"> </w:t>
      </w:r>
      <w:r>
        <w:rPr>
          <w:rFonts w:ascii="Times New Roman" w:hAnsi="Times New Roman" w:cs="Times New Roman"/>
          <w:sz w:val="24"/>
          <w:szCs w:val="24"/>
        </w:rPr>
        <w:t xml:space="preserve">Toiseksi </w:t>
      </w:r>
      <w:r w:rsidR="00136D6B">
        <w:rPr>
          <w:rFonts w:ascii="Times New Roman" w:hAnsi="Times New Roman" w:cs="Times New Roman"/>
          <w:sz w:val="24"/>
          <w:szCs w:val="24"/>
        </w:rPr>
        <w:t xml:space="preserve">tarvitaan </w:t>
      </w:r>
      <w:r w:rsidRPr="003A27A4">
        <w:rPr>
          <w:rFonts w:ascii="Times New Roman" w:hAnsi="Times New Roman" w:cs="Times New Roman"/>
          <w:sz w:val="24"/>
          <w:szCs w:val="24"/>
        </w:rPr>
        <w:t xml:space="preserve">erilaisten yhteistyökumppanien ja johdon kanssa </w:t>
      </w:r>
      <w:r>
        <w:rPr>
          <w:rFonts w:ascii="Times New Roman" w:hAnsi="Times New Roman" w:cs="Times New Roman"/>
          <w:sz w:val="24"/>
          <w:szCs w:val="24"/>
        </w:rPr>
        <w:t xml:space="preserve">sellaista </w:t>
      </w:r>
      <w:r>
        <w:rPr>
          <w:rFonts w:ascii="Times New Roman" w:hAnsi="Times New Roman" w:cs="Times New Roman"/>
          <w:sz w:val="24"/>
          <w:szCs w:val="24"/>
        </w:rPr>
        <w:lastRenderedPageBreak/>
        <w:t>vuorovaikutusta, jossa muodostuu y</w:t>
      </w:r>
      <w:r w:rsidRPr="003A27A4">
        <w:rPr>
          <w:rFonts w:ascii="Times New Roman" w:hAnsi="Times New Roman" w:cs="Times New Roman"/>
          <w:sz w:val="24"/>
          <w:szCs w:val="24"/>
        </w:rPr>
        <w:t xml:space="preserve">hteinen käsitys asiakkaiden tilanteesta ja niihin tarvittavista palveluista. </w:t>
      </w:r>
      <w:r>
        <w:rPr>
          <w:rFonts w:ascii="Times New Roman" w:hAnsi="Times New Roman" w:cs="Times New Roman"/>
          <w:sz w:val="24"/>
          <w:szCs w:val="24"/>
        </w:rPr>
        <w:t xml:space="preserve">Kolmanneksi tarvitaan rakenteellista sosiaalityötä muun muassa </w:t>
      </w:r>
      <w:r w:rsidRPr="003A27A4">
        <w:rPr>
          <w:rFonts w:ascii="Times New Roman" w:hAnsi="Times New Roman" w:cs="Times New Roman"/>
          <w:sz w:val="24"/>
          <w:szCs w:val="24"/>
        </w:rPr>
        <w:t>epäoikeudenmukais</w:t>
      </w:r>
      <w:r>
        <w:rPr>
          <w:rFonts w:ascii="Times New Roman" w:hAnsi="Times New Roman" w:cs="Times New Roman"/>
          <w:sz w:val="24"/>
          <w:szCs w:val="24"/>
        </w:rPr>
        <w:t xml:space="preserve">ten käytäntöjen, ohjeistusten ja lainsäädännön parantamiseksi. </w:t>
      </w:r>
      <w:r w:rsidR="00D7727D">
        <w:rPr>
          <w:rFonts w:ascii="Times New Roman" w:hAnsi="Times New Roman" w:cs="Times New Roman"/>
          <w:sz w:val="24"/>
          <w:szCs w:val="24"/>
        </w:rPr>
        <w:t xml:space="preserve">Esimerkiksi </w:t>
      </w:r>
      <w:r w:rsidR="00F44F9D">
        <w:rPr>
          <w:rFonts w:ascii="Times New Roman" w:hAnsi="Times New Roman" w:cs="Times New Roman"/>
          <w:sz w:val="24"/>
          <w:szCs w:val="24"/>
        </w:rPr>
        <w:t>la</w:t>
      </w:r>
      <w:r w:rsidR="00345EA8" w:rsidRPr="00345EA8">
        <w:rPr>
          <w:rFonts w:ascii="Times New Roman" w:hAnsi="Times New Roman" w:cs="Times New Roman"/>
          <w:sz w:val="24"/>
          <w:szCs w:val="24"/>
        </w:rPr>
        <w:t>psi- ja perhesosiaalityön palveluihin tul</w:t>
      </w:r>
      <w:r w:rsidR="00F44F9D">
        <w:rPr>
          <w:rFonts w:ascii="Times New Roman" w:hAnsi="Times New Roman" w:cs="Times New Roman"/>
          <w:sz w:val="24"/>
          <w:szCs w:val="24"/>
        </w:rPr>
        <w:t xml:space="preserve">isi </w:t>
      </w:r>
      <w:r w:rsidR="00345EA8" w:rsidRPr="00345EA8">
        <w:rPr>
          <w:rFonts w:ascii="Times New Roman" w:hAnsi="Times New Roman" w:cs="Times New Roman"/>
          <w:sz w:val="24"/>
          <w:szCs w:val="24"/>
        </w:rPr>
        <w:t xml:space="preserve">laatia </w:t>
      </w:r>
      <w:r w:rsidR="00F44F9D">
        <w:rPr>
          <w:rFonts w:ascii="Times New Roman" w:hAnsi="Times New Roman" w:cs="Times New Roman"/>
          <w:sz w:val="24"/>
          <w:szCs w:val="24"/>
        </w:rPr>
        <w:t xml:space="preserve">lasten oikeuksien </w:t>
      </w:r>
      <w:r w:rsidR="002F1CEF">
        <w:rPr>
          <w:rFonts w:ascii="Times New Roman" w:hAnsi="Times New Roman" w:cs="Times New Roman"/>
          <w:sz w:val="24"/>
          <w:szCs w:val="24"/>
        </w:rPr>
        <w:t>toteutumista va</w:t>
      </w:r>
      <w:r w:rsidR="00813C08">
        <w:rPr>
          <w:rFonts w:ascii="Times New Roman" w:hAnsi="Times New Roman" w:cs="Times New Roman"/>
          <w:sz w:val="24"/>
          <w:szCs w:val="24"/>
        </w:rPr>
        <w:t xml:space="preserve">hvistava </w:t>
      </w:r>
      <w:r w:rsidR="00345EA8" w:rsidRPr="00345EA8">
        <w:rPr>
          <w:rFonts w:ascii="Times New Roman" w:hAnsi="Times New Roman" w:cs="Times New Roman"/>
          <w:sz w:val="24"/>
          <w:szCs w:val="24"/>
        </w:rPr>
        <w:t xml:space="preserve">valtakunnallinen ohjeistus, jolla taataan lasten oikeuksien ensisijaisuus. </w:t>
      </w:r>
      <w:r w:rsidR="00225B2A">
        <w:rPr>
          <w:rFonts w:ascii="Times New Roman" w:hAnsi="Times New Roman" w:cs="Times New Roman"/>
          <w:sz w:val="24"/>
          <w:szCs w:val="24"/>
        </w:rPr>
        <w:t xml:space="preserve">Minna Taipaleen, </w:t>
      </w:r>
      <w:r w:rsidR="00723390">
        <w:rPr>
          <w:rFonts w:ascii="Times New Roman" w:hAnsi="Times New Roman" w:cs="Times New Roman"/>
          <w:sz w:val="24"/>
          <w:szCs w:val="24"/>
        </w:rPr>
        <w:t xml:space="preserve">Sohana Islamin ja Laleh Golamrej </w:t>
      </w:r>
      <w:proofErr w:type="spellStart"/>
      <w:r w:rsidR="00136D6B">
        <w:rPr>
          <w:rFonts w:ascii="Times New Roman" w:hAnsi="Times New Roman" w:cs="Times New Roman"/>
          <w:sz w:val="24"/>
          <w:szCs w:val="24"/>
        </w:rPr>
        <w:t>Eliasi</w:t>
      </w:r>
      <w:r w:rsidR="00C030E3">
        <w:rPr>
          <w:rFonts w:ascii="Times New Roman" w:hAnsi="Times New Roman" w:cs="Times New Roman"/>
          <w:sz w:val="24"/>
          <w:szCs w:val="24"/>
        </w:rPr>
        <w:t>n</w:t>
      </w:r>
      <w:proofErr w:type="spellEnd"/>
      <w:r w:rsidR="00136D6B">
        <w:rPr>
          <w:rFonts w:ascii="Times New Roman" w:hAnsi="Times New Roman" w:cs="Times New Roman"/>
          <w:sz w:val="24"/>
          <w:szCs w:val="24"/>
        </w:rPr>
        <w:t xml:space="preserve"> </w:t>
      </w:r>
      <w:r w:rsidR="00723390">
        <w:rPr>
          <w:rFonts w:ascii="Times New Roman" w:hAnsi="Times New Roman" w:cs="Times New Roman"/>
          <w:sz w:val="24"/>
          <w:szCs w:val="24"/>
        </w:rPr>
        <w:t>tutkimuksissa korostuu myös yhteisöllisten työskentely</w:t>
      </w:r>
      <w:r w:rsidR="00225B2A">
        <w:rPr>
          <w:rFonts w:ascii="Times New Roman" w:hAnsi="Times New Roman" w:cs="Times New Roman"/>
          <w:sz w:val="24"/>
          <w:szCs w:val="24"/>
        </w:rPr>
        <w:t>menetelmien tärkeys</w:t>
      </w:r>
      <w:r w:rsidR="00602621">
        <w:rPr>
          <w:rFonts w:ascii="Times New Roman" w:hAnsi="Times New Roman" w:cs="Times New Roman"/>
          <w:sz w:val="24"/>
          <w:szCs w:val="24"/>
        </w:rPr>
        <w:t xml:space="preserve"> muun muassa muslimiyhteisöjen, erilaisten paikallisten järjestöjen ja vastaanottokeskuksessa turvapaikkaa odottavien perheiden parissa työskenneltäessä</w:t>
      </w:r>
      <w:r w:rsidR="00225B2A">
        <w:rPr>
          <w:rFonts w:ascii="Times New Roman" w:hAnsi="Times New Roman" w:cs="Times New Roman"/>
          <w:sz w:val="24"/>
          <w:szCs w:val="24"/>
        </w:rPr>
        <w:t xml:space="preserve">. </w:t>
      </w:r>
    </w:p>
    <w:p w14:paraId="04F7790C" w14:textId="7D8BE300" w:rsidR="00501CD8" w:rsidRPr="00D55345" w:rsidRDefault="00D55345" w:rsidP="002F7AEE">
      <w:pPr>
        <w:rPr>
          <w:rFonts w:ascii="Times New Roman" w:hAnsi="Times New Roman" w:cs="Times New Roman"/>
          <w:b/>
          <w:bCs/>
          <w:i/>
          <w:iCs/>
          <w:sz w:val="24"/>
          <w:szCs w:val="24"/>
        </w:rPr>
      </w:pPr>
      <w:r w:rsidRPr="00D55345">
        <w:rPr>
          <w:rFonts w:ascii="Times New Roman" w:hAnsi="Times New Roman" w:cs="Times New Roman"/>
          <w:b/>
          <w:bCs/>
          <w:i/>
          <w:iCs/>
          <w:sz w:val="24"/>
          <w:szCs w:val="24"/>
        </w:rPr>
        <w:t>Tiedollinen toimijuus</w:t>
      </w:r>
    </w:p>
    <w:p w14:paraId="52CE1E5B" w14:textId="1561CFF4" w:rsidR="002F7AEE" w:rsidRDefault="002F7AEE" w:rsidP="002F7AEE">
      <w:pPr>
        <w:rPr>
          <w:rFonts w:ascii="Times New Roman" w:hAnsi="Times New Roman" w:cs="Times New Roman"/>
          <w:sz w:val="24"/>
          <w:szCs w:val="24"/>
        </w:rPr>
      </w:pPr>
      <w:r>
        <w:rPr>
          <w:rFonts w:ascii="Times New Roman" w:hAnsi="Times New Roman" w:cs="Times New Roman"/>
          <w:sz w:val="24"/>
          <w:szCs w:val="24"/>
        </w:rPr>
        <w:t xml:space="preserve">Tiedollinen toimijuus on osa asiantuntijuutta, jolla tarkoitetaan sujuvaa yhteistyötä eri toimijoiden kesken, toimivaa vuorovaikutusta asiakkaiden ja maahanmuuttajayhteisöiden kesken ja mahdollisuutta konsultoida erityisosaamista omaavia tahoja (Turtiainen &amp; Välimaa 2024). Maahanmuuttaneiden perheiden palveluiden lakiperusta riippuu muuan muassa siitä, onko henkilöillä </w:t>
      </w:r>
      <w:r w:rsidRPr="00444C55">
        <w:rPr>
          <w:rFonts w:ascii="Times New Roman" w:hAnsi="Times New Roman" w:cs="Times New Roman"/>
          <w:sz w:val="24"/>
          <w:szCs w:val="24"/>
        </w:rPr>
        <w:t>määräaikainen</w:t>
      </w:r>
      <w:r>
        <w:rPr>
          <w:rFonts w:ascii="Times New Roman" w:hAnsi="Times New Roman" w:cs="Times New Roman"/>
          <w:sz w:val="24"/>
          <w:szCs w:val="24"/>
        </w:rPr>
        <w:t>,</w:t>
      </w:r>
      <w:r w:rsidRPr="00444C55">
        <w:rPr>
          <w:rFonts w:ascii="Times New Roman" w:hAnsi="Times New Roman" w:cs="Times New Roman"/>
          <w:sz w:val="24"/>
          <w:szCs w:val="24"/>
        </w:rPr>
        <w:t xml:space="preserve"> tilapäinen</w:t>
      </w:r>
      <w:r>
        <w:rPr>
          <w:rFonts w:ascii="Times New Roman" w:hAnsi="Times New Roman" w:cs="Times New Roman"/>
          <w:sz w:val="24"/>
          <w:szCs w:val="24"/>
        </w:rPr>
        <w:t xml:space="preserve"> tai</w:t>
      </w:r>
      <w:r w:rsidRPr="00444C55">
        <w:rPr>
          <w:rFonts w:ascii="Times New Roman" w:hAnsi="Times New Roman" w:cs="Times New Roman"/>
          <w:sz w:val="24"/>
          <w:szCs w:val="24"/>
        </w:rPr>
        <w:t xml:space="preserve"> pysyvä</w:t>
      </w:r>
      <w:r>
        <w:rPr>
          <w:rFonts w:ascii="Times New Roman" w:hAnsi="Times New Roman" w:cs="Times New Roman"/>
          <w:sz w:val="24"/>
          <w:szCs w:val="24"/>
        </w:rPr>
        <w:t xml:space="preserve"> oleskelulupa, ovatko he kotoutumispalveluiden piirissä tai jo ylittäneet kotoutumisajan. Tutkimustuloksissa t</w:t>
      </w:r>
      <w:r w:rsidRPr="00533CF7">
        <w:rPr>
          <w:rFonts w:ascii="Times New Roman" w:hAnsi="Times New Roman" w:cs="Times New Roman"/>
          <w:sz w:val="24"/>
          <w:szCs w:val="24"/>
        </w:rPr>
        <w:t xml:space="preserve">iedollisen toimijuuden perustaksi kuvataan palveluiden organisoimista ja niistä sopimista siten, että ammattilaisille on selvää, miten eri lakien mukaisia palveluita tarjotaan. </w:t>
      </w:r>
      <w:r>
        <w:rPr>
          <w:rFonts w:ascii="Times New Roman" w:hAnsi="Times New Roman" w:cs="Times New Roman"/>
          <w:sz w:val="24"/>
          <w:szCs w:val="24"/>
        </w:rPr>
        <w:t>Ideaalimallina näyttäytyi s</w:t>
      </w:r>
      <w:r w:rsidRPr="00533CF7">
        <w:rPr>
          <w:rFonts w:ascii="Times New Roman" w:hAnsi="Times New Roman" w:cs="Times New Roman"/>
          <w:sz w:val="24"/>
          <w:szCs w:val="24"/>
        </w:rPr>
        <w:t>osiaalihuoltolain mukainen pitkäkestoinen sosiaalityö nuorten ja aikuisten tuessa sekä sosiaalihuolto-, kotoutumis- ja lastensuojelulain mukaisten palveluiden elementtejä sisältävä perhetyö</w:t>
      </w:r>
      <w:r>
        <w:rPr>
          <w:rFonts w:ascii="Times New Roman" w:hAnsi="Times New Roman" w:cs="Times New Roman"/>
          <w:sz w:val="24"/>
          <w:szCs w:val="24"/>
        </w:rPr>
        <w:t xml:space="preserve"> lapsiperheiden </w:t>
      </w:r>
      <w:r w:rsidRPr="00533CF7">
        <w:rPr>
          <w:rFonts w:ascii="Times New Roman" w:hAnsi="Times New Roman" w:cs="Times New Roman"/>
          <w:sz w:val="24"/>
          <w:szCs w:val="24"/>
        </w:rPr>
        <w:t>tuessa. Tuen lakiperusta ja tuen ensisijainen tarjoaja ratkeaisivat tuen tarpeen mukaisesti. Hyvinvointialueille siirtyminen on tehnyt näkyvämmäksi tarpeen saada kotou</w:t>
      </w:r>
      <w:r w:rsidR="00A47FF8">
        <w:rPr>
          <w:rFonts w:ascii="Times New Roman" w:hAnsi="Times New Roman" w:cs="Times New Roman"/>
          <w:sz w:val="24"/>
          <w:szCs w:val="24"/>
        </w:rPr>
        <w:t xml:space="preserve">tumista edistävä </w:t>
      </w:r>
      <w:r w:rsidRPr="00533CF7">
        <w:rPr>
          <w:rFonts w:ascii="Times New Roman" w:hAnsi="Times New Roman" w:cs="Times New Roman"/>
          <w:sz w:val="24"/>
          <w:szCs w:val="24"/>
        </w:rPr>
        <w:t xml:space="preserve">sosiaalityö myös sosiaalihuoltolakiin. </w:t>
      </w:r>
      <w:r>
        <w:rPr>
          <w:rFonts w:ascii="Times New Roman" w:hAnsi="Times New Roman" w:cs="Times New Roman"/>
          <w:sz w:val="24"/>
          <w:szCs w:val="24"/>
        </w:rPr>
        <w:t xml:space="preserve">Erityisosaamista vaativaa konsultaatiota saatetaan tarvita esimerkiksi oleskelulupiin liittyvissä vanhemmuuden arviointiin perustuvissa lausunnoissa. </w:t>
      </w:r>
      <w:r w:rsidRPr="006E3A34">
        <w:rPr>
          <w:rFonts w:ascii="Times New Roman" w:hAnsi="Times New Roman" w:cs="Times New Roman"/>
          <w:sz w:val="24"/>
          <w:szCs w:val="24"/>
        </w:rPr>
        <w:t>Sosiaalityöntekijöiden lausunnoilla saattaa olla oleellinen merkitys äskettäin maahan saapuneiden lasten ja nuorten sekä perheenyhdistämisprosessissa olevien henkilöiden oleskeluluvan arvioinnissa.</w:t>
      </w:r>
    </w:p>
    <w:p w14:paraId="291F3D82" w14:textId="493F1CBE" w:rsidR="007703C2" w:rsidRPr="00D55345" w:rsidRDefault="00FB6410" w:rsidP="004430FB">
      <w:pPr>
        <w:rPr>
          <w:rFonts w:ascii="Times New Roman" w:hAnsi="Times New Roman" w:cs="Times New Roman"/>
          <w:b/>
          <w:bCs/>
          <w:i/>
          <w:iCs/>
          <w:sz w:val="24"/>
          <w:szCs w:val="24"/>
        </w:rPr>
      </w:pPr>
      <w:r w:rsidRPr="00D55345">
        <w:rPr>
          <w:rFonts w:ascii="Times New Roman" w:hAnsi="Times New Roman" w:cs="Times New Roman"/>
          <w:b/>
          <w:bCs/>
          <w:i/>
          <w:iCs/>
          <w:sz w:val="24"/>
          <w:szCs w:val="24"/>
        </w:rPr>
        <w:t>K</w:t>
      </w:r>
      <w:r w:rsidR="006B197B" w:rsidRPr="00D55345">
        <w:rPr>
          <w:rFonts w:ascii="Times New Roman" w:hAnsi="Times New Roman" w:cs="Times New Roman"/>
          <w:b/>
          <w:bCs/>
          <w:i/>
          <w:iCs/>
          <w:sz w:val="24"/>
          <w:szCs w:val="24"/>
        </w:rPr>
        <w:t>ulttuuri</w:t>
      </w:r>
      <w:r w:rsidR="00675D95" w:rsidRPr="00D55345">
        <w:rPr>
          <w:rFonts w:ascii="Times New Roman" w:hAnsi="Times New Roman" w:cs="Times New Roman"/>
          <w:b/>
          <w:bCs/>
          <w:i/>
          <w:iCs/>
          <w:sz w:val="24"/>
          <w:szCs w:val="24"/>
        </w:rPr>
        <w:t>sesti tarkoituksenmukaise</w:t>
      </w:r>
      <w:r w:rsidRPr="00D55345">
        <w:rPr>
          <w:rFonts w:ascii="Times New Roman" w:hAnsi="Times New Roman" w:cs="Times New Roman"/>
          <w:b/>
          <w:bCs/>
          <w:i/>
          <w:iCs/>
          <w:sz w:val="24"/>
          <w:szCs w:val="24"/>
        </w:rPr>
        <w:t>t palvelut ja osaaminen</w:t>
      </w:r>
    </w:p>
    <w:p w14:paraId="7B978921" w14:textId="443BCAA1" w:rsidR="009C1386" w:rsidRDefault="0097633C" w:rsidP="004430FB">
      <w:pPr>
        <w:rPr>
          <w:rFonts w:ascii="Times New Roman" w:hAnsi="Times New Roman" w:cs="Times New Roman"/>
          <w:sz w:val="24"/>
          <w:szCs w:val="24"/>
        </w:rPr>
      </w:pPr>
      <w:r>
        <w:rPr>
          <w:rFonts w:ascii="Times New Roman" w:hAnsi="Times New Roman" w:cs="Times New Roman"/>
          <w:sz w:val="24"/>
          <w:szCs w:val="24"/>
        </w:rPr>
        <w:t xml:space="preserve">Kulttuuri- ja kielivähemmistöjen </w:t>
      </w:r>
      <w:r w:rsidR="00096A42">
        <w:rPr>
          <w:rFonts w:ascii="Times New Roman" w:hAnsi="Times New Roman" w:cs="Times New Roman"/>
          <w:sz w:val="24"/>
          <w:szCs w:val="24"/>
        </w:rPr>
        <w:t>kanssa työskentelyyn liittyvi</w:t>
      </w:r>
      <w:r w:rsidR="005725C7">
        <w:rPr>
          <w:rFonts w:ascii="Times New Roman" w:hAnsi="Times New Roman" w:cs="Times New Roman"/>
          <w:sz w:val="24"/>
          <w:szCs w:val="24"/>
        </w:rPr>
        <w:t>ä</w:t>
      </w:r>
      <w:r w:rsidR="00096A42">
        <w:rPr>
          <w:rFonts w:ascii="Times New Roman" w:hAnsi="Times New Roman" w:cs="Times New Roman"/>
          <w:sz w:val="24"/>
          <w:szCs w:val="24"/>
        </w:rPr>
        <w:t xml:space="preserve"> käsittei</w:t>
      </w:r>
      <w:r w:rsidR="005725C7">
        <w:rPr>
          <w:rFonts w:ascii="Times New Roman" w:hAnsi="Times New Roman" w:cs="Times New Roman"/>
          <w:sz w:val="24"/>
          <w:szCs w:val="24"/>
        </w:rPr>
        <w:t>tä on runsaasti</w:t>
      </w:r>
      <w:r w:rsidR="007F7646">
        <w:rPr>
          <w:rFonts w:ascii="Times New Roman" w:hAnsi="Times New Roman" w:cs="Times New Roman"/>
          <w:sz w:val="24"/>
          <w:szCs w:val="24"/>
        </w:rPr>
        <w:t>,</w:t>
      </w:r>
      <w:r w:rsidR="005725C7">
        <w:rPr>
          <w:rFonts w:ascii="Times New Roman" w:hAnsi="Times New Roman" w:cs="Times New Roman"/>
          <w:sz w:val="24"/>
          <w:szCs w:val="24"/>
        </w:rPr>
        <w:t xml:space="preserve"> ja n</w:t>
      </w:r>
      <w:r w:rsidR="0096476A">
        <w:rPr>
          <w:rFonts w:ascii="Times New Roman" w:hAnsi="Times New Roman" w:cs="Times New Roman"/>
          <w:sz w:val="24"/>
          <w:szCs w:val="24"/>
        </w:rPr>
        <w:t xml:space="preserve">iille annetut sisällöt </w:t>
      </w:r>
      <w:r w:rsidR="00494D5F">
        <w:rPr>
          <w:rFonts w:ascii="Times New Roman" w:hAnsi="Times New Roman" w:cs="Times New Roman"/>
          <w:sz w:val="24"/>
          <w:szCs w:val="24"/>
        </w:rPr>
        <w:t xml:space="preserve">ovat osittain päällekkäisiä (esim. </w:t>
      </w:r>
      <w:r w:rsidR="00C030E3">
        <w:rPr>
          <w:rFonts w:ascii="Times New Roman" w:hAnsi="Times New Roman" w:cs="Times New Roman"/>
          <w:sz w:val="24"/>
          <w:szCs w:val="24"/>
        </w:rPr>
        <w:t xml:space="preserve">kulttuurinen kompetenssi, </w:t>
      </w:r>
      <w:r w:rsidR="00494D5F">
        <w:rPr>
          <w:rFonts w:ascii="Times New Roman" w:hAnsi="Times New Roman" w:cs="Times New Roman"/>
          <w:sz w:val="24"/>
          <w:szCs w:val="24"/>
        </w:rPr>
        <w:t>kulttuurisensitiivi</w:t>
      </w:r>
      <w:r w:rsidR="007D5E7A">
        <w:rPr>
          <w:rFonts w:ascii="Times New Roman" w:hAnsi="Times New Roman" w:cs="Times New Roman"/>
          <w:sz w:val="24"/>
          <w:szCs w:val="24"/>
        </w:rPr>
        <w:t xml:space="preserve">syys, </w:t>
      </w:r>
      <w:r w:rsidR="002267EE">
        <w:rPr>
          <w:rFonts w:ascii="Times New Roman" w:hAnsi="Times New Roman" w:cs="Times New Roman"/>
          <w:sz w:val="24"/>
          <w:szCs w:val="24"/>
        </w:rPr>
        <w:t xml:space="preserve">kulttuuritietoisuus, </w:t>
      </w:r>
      <w:r w:rsidR="007D5E7A">
        <w:rPr>
          <w:rFonts w:ascii="Times New Roman" w:hAnsi="Times New Roman" w:cs="Times New Roman"/>
          <w:sz w:val="24"/>
          <w:szCs w:val="24"/>
        </w:rPr>
        <w:t>kulttuurien välinen työskentely, kulttuurinen turvallisuus, kulttuurinen nöyryys)</w:t>
      </w:r>
      <w:r w:rsidR="00474D90">
        <w:rPr>
          <w:rFonts w:ascii="Times New Roman" w:hAnsi="Times New Roman" w:cs="Times New Roman"/>
          <w:sz w:val="24"/>
          <w:szCs w:val="24"/>
        </w:rPr>
        <w:t xml:space="preserve"> (esim. </w:t>
      </w:r>
      <w:proofErr w:type="spellStart"/>
      <w:r w:rsidR="00474D90">
        <w:rPr>
          <w:rFonts w:ascii="Times New Roman" w:hAnsi="Times New Roman" w:cs="Times New Roman"/>
          <w:sz w:val="24"/>
          <w:szCs w:val="24"/>
        </w:rPr>
        <w:t>Danso</w:t>
      </w:r>
      <w:proofErr w:type="spellEnd"/>
      <w:r w:rsidR="00474D90">
        <w:rPr>
          <w:rFonts w:ascii="Times New Roman" w:hAnsi="Times New Roman" w:cs="Times New Roman"/>
          <w:sz w:val="24"/>
          <w:szCs w:val="24"/>
        </w:rPr>
        <w:t xml:space="preserve"> 2018)</w:t>
      </w:r>
      <w:r w:rsidR="007D5E7A">
        <w:rPr>
          <w:rFonts w:ascii="Times New Roman" w:hAnsi="Times New Roman" w:cs="Times New Roman"/>
          <w:sz w:val="24"/>
          <w:szCs w:val="24"/>
        </w:rPr>
        <w:t xml:space="preserve">. </w:t>
      </w:r>
      <w:r w:rsidR="004430FB">
        <w:rPr>
          <w:rFonts w:ascii="Times New Roman" w:hAnsi="Times New Roman" w:cs="Times New Roman"/>
          <w:sz w:val="24"/>
          <w:szCs w:val="24"/>
        </w:rPr>
        <w:t xml:space="preserve">Kansainväliseen ja kotimaiseen aiempaan tutkimukseen perustuvassa </w:t>
      </w:r>
      <w:r w:rsidR="002036C8">
        <w:rPr>
          <w:rFonts w:ascii="Times New Roman" w:hAnsi="Times New Roman" w:cs="Times New Roman"/>
          <w:sz w:val="24"/>
          <w:szCs w:val="24"/>
        </w:rPr>
        <w:t xml:space="preserve">kartoittavassa </w:t>
      </w:r>
      <w:r w:rsidR="004430FB">
        <w:rPr>
          <w:rFonts w:ascii="Times New Roman" w:hAnsi="Times New Roman" w:cs="Times New Roman"/>
          <w:sz w:val="24"/>
          <w:szCs w:val="24"/>
        </w:rPr>
        <w:t>kirjallisuuskatsauksessa (</w:t>
      </w:r>
      <w:r w:rsidR="00B01537" w:rsidRPr="00B01537">
        <w:rPr>
          <w:rFonts w:ascii="Times New Roman" w:hAnsi="Times New Roman" w:cs="Times New Roman"/>
          <w:sz w:val="24"/>
          <w:szCs w:val="24"/>
        </w:rPr>
        <w:t xml:space="preserve">Joubert, </w:t>
      </w:r>
      <w:r w:rsidR="00B01537">
        <w:rPr>
          <w:rFonts w:ascii="Times New Roman" w:hAnsi="Times New Roman" w:cs="Times New Roman"/>
          <w:sz w:val="24"/>
          <w:szCs w:val="24"/>
        </w:rPr>
        <w:t>M</w:t>
      </w:r>
      <w:r w:rsidR="00B01537" w:rsidRPr="00B01537">
        <w:rPr>
          <w:rFonts w:ascii="Times New Roman" w:hAnsi="Times New Roman" w:cs="Times New Roman"/>
          <w:sz w:val="24"/>
          <w:szCs w:val="24"/>
        </w:rPr>
        <w:t>iettinen, Anand</w:t>
      </w:r>
      <w:r w:rsidR="002F7CC3">
        <w:rPr>
          <w:rFonts w:ascii="Times New Roman" w:hAnsi="Times New Roman" w:cs="Times New Roman"/>
          <w:sz w:val="24"/>
          <w:szCs w:val="24"/>
        </w:rPr>
        <w:t>,</w:t>
      </w:r>
      <w:r w:rsidR="00B01537" w:rsidRPr="00B01537">
        <w:rPr>
          <w:rFonts w:ascii="Times New Roman" w:hAnsi="Times New Roman" w:cs="Times New Roman"/>
          <w:sz w:val="24"/>
          <w:szCs w:val="24"/>
        </w:rPr>
        <w:t xml:space="preserve"> Batbaatar</w:t>
      </w:r>
      <w:r w:rsidR="002F7CC3">
        <w:rPr>
          <w:rFonts w:ascii="Times New Roman" w:hAnsi="Times New Roman" w:cs="Times New Roman"/>
          <w:sz w:val="24"/>
          <w:szCs w:val="24"/>
        </w:rPr>
        <w:t xml:space="preserve"> </w:t>
      </w:r>
      <w:r w:rsidR="00B01537" w:rsidRPr="00B01537">
        <w:rPr>
          <w:rFonts w:ascii="Times New Roman" w:hAnsi="Times New Roman" w:cs="Times New Roman"/>
          <w:sz w:val="24"/>
          <w:szCs w:val="24"/>
        </w:rPr>
        <w:t>&amp; Malin</w:t>
      </w:r>
      <w:r w:rsidR="002F7CC3">
        <w:rPr>
          <w:rFonts w:ascii="Times New Roman" w:hAnsi="Times New Roman" w:cs="Times New Roman"/>
          <w:sz w:val="24"/>
          <w:szCs w:val="24"/>
        </w:rPr>
        <w:t xml:space="preserve">, käsikirjoitus) </w:t>
      </w:r>
      <w:r w:rsidR="004430FB">
        <w:rPr>
          <w:rFonts w:ascii="Times New Roman" w:hAnsi="Times New Roman" w:cs="Times New Roman"/>
          <w:sz w:val="24"/>
          <w:szCs w:val="24"/>
        </w:rPr>
        <w:t xml:space="preserve">korostui </w:t>
      </w:r>
      <w:r w:rsidR="004430FB" w:rsidRPr="000C2C97">
        <w:rPr>
          <w:rFonts w:ascii="Times New Roman" w:hAnsi="Times New Roman" w:cs="Times New Roman"/>
          <w:sz w:val="24"/>
          <w:szCs w:val="24"/>
        </w:rPr>
        <w:t>tarve mukauttaa käytäntöjä eri kulttuureihin sopiviksi ja tunnistaa etnisten vähemmistöjen tarpeet ja vahvuudet heidän kanssaan työskennellessään. Käytän</w:t>
      </w:r>
      <w:r w:rsidR="004430FB">
        <w:rPr>
          <w:rFonts w:ascii="Times New Roman" w:hAnsi="Times New Roman" w:cs="Times New Roman"/>
          <w:sz w:val="24"/>
          <w:szCs w:val="24"/>
        </w:rPr>
        <w:t xml:space="preserve">nössä </w:t>
      </w:r>
      <w:r w:rsidR="004430FB" w:rsidRPr="000C2C97">
        <w:rPr>
          <w:rFonts w:ascii="Times New Roman" w:hAnsi="Times New Roman" w:cs="Times New Roman"/>
          <w:sz w:val="24"/>
          <w:szCs w:val="24"/>
        </w:rPr>
        <w:t>maahanmuuttaj</w:t>
      </w:r>
      <w:r w:rsidR="004430FB">
        <w:rPr>
          <w:rFonts w:ascii="Times New Roman" w:hAnsi="Times New Roman" w:cs="Times New Roman"/>
          <w:sz w:val="24"/>
          <w:szCs w:val="24"/>
        </w:rPr>
        <w:t xml:space="preserve">ien kulttuurien ja </w:t>
      </w:r>
      <w:r w:rsidR="004430FB" w:rsidRPr="000C2C97">
        <w:rPr>
          <w:rFonts w:ascii="Times New Roman" w:hAnsi="Times New Roman" w:cs="Times New Roman"/>
          <w:sz w:val="24"/>
          <w:szCs w:val="24"/>
        </w:rPr>
        <w:t>muuttoon liittyv</w:t>
      </w:r>
      <w:r w:rsidR="004430FB">
        <w:rPr>
          <w:rFonts w:ascii="Times New Roman" w:hAnsi="Times New Roman" w:cs="Times New Roman"/>
          <w:sz w:val="24"/>
          <w:szCs w:val="24"/>
        </w:rPr>
        <w:t xml:space="preserve">ien </w:t>
      </w:r>
      <w:r w:rsidR="004430FB" w:rsidRPr="004D31B5">
        <w:rPr>
          <w:rFonts w:ascii="Times New Roman" w:hAnsi="Times New Roman" w:cs="Times New Roman"/>
          <w:b/>
          <w:bCs/>
          <w:sz w:val="24"/>
          <w:szCs w:val="24"/>
        </w:rPr>
        <w:t>kontekstuaalisten tekijöiden</w:t>
      </w:r>
      <w:r w:rsidR="004430FB" w:rsidRPr="000C2C97">
        <w:rPr>
          <w:rFonts w:ascii="Times New Roman" w:hAnsi="Times New Roman" w:cs="Times New Roman"/>
          <w:sz w:val="24"/>
          <w:szCs w:val="24"/>
        </w:rPr>
        <w:t xml:space="preserve"> tuntemus mahdollist</w:t>
      </w:r>
      <w:r w:rsidR="004430FB">
        <w:rPr>
          <w:rFonts w:ascii="Times New Roman" w:hAnsi="Times New Roman" w:cs="Times New Roman"/>
          <w:sz w:val="24"/>
          <w:szCs w:val="24"/>
        </w:rPr>
        <w:t>aa</w:t>
      </w:r>
      <w:r w:rsidR="004430FB" w:rsidRPr="000C2C97">
        <w:rPr>
          <w:rFonts w:ascii="Times New Roman" w:hAnsi="Times New Roman" w:cs="Times New Roman"/>
          <w:sz w:val="24"/>
          <w:szCs w:val="24"/>
        </w:rPr>
        <w:t xml:space="preserve"> </w:t>
      </w:r>
      <w:r w:rsidR="004430FB">
        <w:rPr>
          <w:rFonts w:ascii="Times New Roman" w:hAnsi="Times New Roman" w:cs="Times New Roman"/>
          <w:sz w:val="24"/>
          <w:szCs w:val="24"/>
        </w:rPr>
        <w:t xml:space="preserve">paremman vuorovaikutuksen ja lisää keskinäistä ymmärrystä. </w:t>
      </w:r>
      <w:r w:rsidR="004430FB" w:rsidRPr="000C2C97">
        <w:rPr>
          <w:rFonts w:ascii="Times New Roman" w:hAnsi="Times New Roman" w:cs="Times New Roman"/>
          <w:sz w:val="24"/>
          <w:szCs w:val="24"/>
        </w:rPr>
        <w:t xml:space="preserve">Tuloksissa korostui organisaatioiden tarve </w:t>
      </w:r>
      <w:r w:rsidR="004430FB" w:rsidRPr="00657C1D">
        <w:rPr>
          <w:rFonts w:ascii="Times New Roman" w:hAnsi="Times New Roman" w:cs="Times New Roman"/>
          <w:b/>
          <w:bCs/>
          <w:sz w:val="24"/>
          <w:szCs w:val="24"/>
        </w:rPr>
        <w:t xml:space="preserve">vahvistaa </w:t>
      </w:r>
      <w:r w:rsidR="005C50D9" w:rsidRPr="00F07DAD">
        <w:rPr>
          <w:rFonts w:ascii="Times New Roman" w:hAnsi="Times New Roman" w:cs="Times New Roman"/>
          <w:b/>
          <w:bCs/>
          <w:sz w:val="24"/>
          <w:szCs w:val="24"/>
        </w:rPr>
        <w:t>koulutusten</w:t>
      </w:r>
      <w:r w:rsidR="005C50D9">
        <w:rPr>
          <w:rFonts w:ascii="Times New Roman" w:hAnsi="Times New Roman" w:cs="Times New Roman"/>
          <w:b/>
          <w:bCs/>
          <w:sz w:val="24"/>
          <w:szCs w:val="24"/>
        </w:rPr>
        <w:t xml:space="preserve"> kautta </w:t>
      </w:r>
      <w:r w:rsidR="00B57487" w:rsidRPr="008E19D7">
        <w:rPr>
          <w:rFonts w:ascii="Times New Roman" w:hAnsi="Times New Roman" w:cs="Times New Roman"/>
          <w:sz w:val="24"/>
          <w:szCs w:val="24"/>
        </w:rPr>
        <w:t xml:space="preserve">lastensuojelun työntekijöiden </w:t>
      </w:r>
      <w:r w:rsidR="004430FB" w:rsidRPr="008E19D7">
        <w:rPr>
          <w:rFonts w:ascii="Times New Roman" w:hAnsi="Times New Roman" w:cs="Times New Roman"/>
          <w:sz w:val="24"/>
          <w:szCs w:val="24"/>
        </w:rPr>
        <w:t>monikulttuurista osaamista</w:t>
      </w:r>
      <w:r w:rsidR="000C3FE1">
        <w:rPr>
          <w:rFonts w:ascii="Times New Roman" w:hAnsi="Times New Roman" w:cs="Times New Roman"/>
          <w:sz w:val="24"/>
          <w:szCs w:val="24"/>
        </w:rPr>
        <w:t>, tulkkivälitteisen työskentelyn taitoja</w:t>
      </w:r>
      <w:r w:rsidR="00B57487" w:rsidRPr="008E19D7">
        <w:rPr>
          <w:rFonts w:ascii="Times New Roman" w:hAnsi="Times New Roman" w:cs="Times New Roman"/>
          <w:sz w:val="24"/>
          <w:szCs w:val="24"/>
        </w:rPr>
        <w:t xml:space="preserve"> ja tulkkien ammatillisuutta</w:t>
      </w:r>
      <w:r w:rsidR="00B57487">
        <w:rPr>
          <w:rFonts w:ascii="Times New Roman" w:hAnsi="Times New Roman" w:cs="Times New Roman"/>
          <w:b/>
          <w:bCs/>
          <w:sz w:val="24"/>
          <w:szCs w:val="24"/>
        </w:rPr>
        <w:t xml:space="preserve"> </w:t>
      </w:r>
      <w:r w:rsidR="00B57487" w:rsidRPr="008E19D7">
        <w:rPr>
          <w:rFonts w:ascii="Times New Roman" w:hAnsi="Times New Roman" w:cs="Times New Roman"/>
          <w:sz w:val="24"/>
          <w:szCs w:val="24"/>
        </w:rPr>
        <w:t>työskennellä lastensuojelu</w:t>
      </w:r>
      <w:r w:rsidR="00B57487">
        <w:rPr>
          <w:rFonts w:ascii="Times New Roman" w:hAnsi="Times New Roman" w:cs="Times New Roman"/>
          <w:sz w:val="24"/>
          <w:szCs w:val="24"/>
        </w:rPr>
        <w:t>kysymy</w:t>
      </w:r>
      <w:r w:rsidR="002A57E5">
        <w:rPr>
          <w:rFonts w:ascii="Times New Roman" w:hAnsi="Times New Roman" w:cs="Times New Roman"/>
          <w:sz w:val="24"/>
          <w:szCs w:val="24"/>
        </w:rPr>
        <w:t xml:space="preserve">ksissä </w:t>
      </w:r>
      <w:r w:rsidR="000C3FE1">
        <w:rPr>
          <w:rFonts w:ascii="Times New Roman" w:hAnsi="Times New Roman" w:cs="Times New Roman"/>
          <w:sz w:val="24"/>
          <w:szCs w:val="24"/>
        </w:rPr>
        <w:t>laadukkaasti</w:t>
      </w:r>
      <w:r w:rsidR="005C50D9">
        <w:rPr>
          <w:rFonts w:ascii="Times New Roman" w:hAnsi="Times New Roman" w:cs="Times New Roman"/>
          <w:sz w:val="24"/>
          <w:szCs w:val="24"/>
        </w:rPr>
        <w:t>.</w:t>
      </w:r>
      <w:r w:rsidR="004430FB" w:rsidRPr="000C2C97">
        <w:rPr>
          <w:rFonts w:ascii="Times New Roman" w:hAnsi="Times New Roman" w:cs="Times New Roman"/>
          <w:sz w:val="24"/>
          <w:szCs w:val="24"/>
        </w:rPr>
        <w:t xml:space="preserve"> </w:t>
      </w:r>
      <w:r w:rsidR="005C50D9">
        <w:rPr>
          <w:rFonts w:ascii="Times New Roman" w:hAnsi="Times New Roman" w:cs="Times New Roman"/>
          <w:sz w:val="24"/>
          <w:szCs w:val="24"/>
        </w:rPr>
        <w:t xml:space="preserve">On tärkeää, että </w:t>
      </w:r>
      <w:r w:rsidR="00F200C7">
        <w:rPr>
          <w:rFonts w:ascii="Times New Roman" w:hAnsi="Times New Roman" w:cs="Times New Roman"/>
          <w:sz w:val="24"/>
          <w:szCs w:val="24"/>
        </w:rPr>
        <w:t>asiakkaiden</w:t>
      </w:r>
      <w:r w:rsidR="00F200C7" w:rsidRPr="000C2C97">
        <w:rPr>
          <w:rFonts w:ascii="Times New Roman" w:hAnsi="Times New Roman" w:cs="Times New Roman"/>
          <w:sz w:val="24"/>
          <w:szCs w:val="24"/>
        </w:rPr>
        <w:t xml:space="preserve"> </w:t>
      </w:r>
      <w:r w:rsidR="004430FB" w:rsidRPr="000C2C97">
        <w:rPr>
          <w:rFonts w:ascii="Times New Roman" w:hAnsi="Times New Roman" w:cs="Times New Roman"/>
          <w:sz w:val="24"/>
          <w:szCs w:val="24"/>
        </w:rPr>
        <w:t>kanssa työskenneltäessä voitaisiin erottaa kulttuuriset tekijät, muuttoliikkeeseen liittyvät kysymykset ja maahanmuuttajaperheiden tarpeet</w:t>
      </w:r>
      <w:r w:rsidR="005C50D9">
        <w:rPr>
          <w:rFonts w:ascii="Times New Roman" w:hAnsi="Times New Roman" w:cs="Times New Roman"/>
          <w:sz w:val="24"/>
          <w:szCs w:val="24"/>
        </w:rPr>
        <w:t xml:space="preserve"> sekä </w:t>
      </w:r>
      <w:r w:rsidR="005C50D9" w:rsidRPr="000C2C97">
        <w:rPr>
          <w:rFonts w:ascii="Times New Roman" w:hAnsi="Times New Roman" w:cs="Times New Roman"/>
          <w:sz w:val="24"/>
          <w:szCs w:val="24"/>
        </w:rPr>
        <w:t>kehittää</w:t>
      </w:r>
      <w:r w:rsidR="005C50D9">
        <w:rPr>
          <w:rFonts w:ascii="Times New Roman" w:hAnsi="Times New Roman" w:cs="Times New Roman"/>
          <w:sz w:val="24"/>
          <w:szCs w:val="24"/>
        </w:rPr>
        <w:t xml:space="preserve"> heille</w:t>
      </w:r>
      <w:r w:rsidR="005C50D9" w:rsidRPr="000C2C97">
        <w:rPr>
          <w:rFonts w:ascii="Times New Roman" w:hAnsi="Times New Roman" w:cs="Times New Roman"/>
          <w:sz w:val="24"/>
          <w:szCs w:val="24"/>
        </w:rPr>
        <w:t xml:space="preserve"> </w:t>
      </w:r>
      <w:r w:rsidR="00B57487">
        <w:rPr>
          <w:rFonts w:ascii="Times New Roman" w:hAnsi="Times New Roman" w:cs="Times New Roman"/>
          <w:sz w:val="24"/>
          <w:szCs w:val="24"/>
        </w:rPr>
        <w:t xml:space="preserve">palveluihin sitoutumista edistäviä </w:t>
      </w:r>
      <w:r w:rsidR="005C50D9" w:rsidRPr="00657C1D">
        <w:rPr>
          <w:rFonts w:ascii="Times New Roman" w:hAnsi="Times New Roman" w:cs="Times New Roman"/>
          <w:b/>
          <w:bCs/>
          <w:sz w:val="24"/>
          <w:szCs w:val="24"/>
        </w:rPr>
        <w:t xml:space="preserve">kulttuurisesti tarkoituksenmukaisia </w:t>
      </w:r>
      <w:r w:rsidR="00A81D54">
        <w:rPr>
          <w:rFonts w:ascii="Times New Roman" w:hAnsi="Times New Roman" w:cs="Times New Roman"/>
          <w:b/>
          <w:bCs/>
          <w:sz w:val="24"/>
          <w:szCs w:val="24"/>
        </w:rPr>
        <w:t xml:space="preserve">ja turvallisia </w:t>
      </w:r>
      <w:r w:rsidR="005C50D9" w:rsidRPr="00657C1D">
        <w:rPr>
          <w:rFonts w:ascii="Times New Roman" w:hAnsi="Times New Roman" w:cs="Times New Roman"/>
          <w:b/>
          <w:bCs/>
          <w:sz w:val="24"/>
          <w:szCs w:val="24"/>
        </w:rPr>
        <w:t>palveluja</w:t>
      </w:r>
      <w:r w:rsidR="005C50D9">
        <w:rPr>
          <w:rFonts w:ascii="Times New Roman" w:hAnsi="Times New Roman" w:cs="Times New Roman"/>
          <w:b/>
          <w:bCs/>
          <w:sz w:val="24"/>
          <w:szCs w:val="24"/>
        </w:rPr>
        <w:t xml:space="preserve">. </w:t>
      </w:r>
      <w:r w:rsidR="004430FB">
        <w:rPr>
          <w:rFonts w:ascii="Times New Roman" w:hAnsi="Times New Roman" w:cs="Times New Roman"/>
          <w:sz w:val="24"/>
          <w:szCs w:val="24"/>
        </w:rPr>
        <w:t xml:space="preserve">Tuloksissa korostui myös se, että </w:t>
      </w:r>
      <w:r w:rsidR="004430FB" w:rsidRPr="00262883">
        <w:rPr>
          <w:rFonts w:ascii="Times New Roman" w:hAnsi="Times New Roman" w:cs="Times New Roman"/>
          <w:b/>
          <w:bCs/>
          <w:sz w:val="24"/>
          <w:szCs w:val="24"/>
        </w:rPr>
        <w:t>kulttuurise</w:t>
      </w:r>
      <w:r w:rsidR="00A81D54">
        <w:rPr>
          <w:rFonts w:ascii="Times New Roman" w:hAnsi="Times New Roman" w:cs="Times New Roman"/>
          <w:b/>
          <w:bCs/>
          <w:sz w:val="24"/>
          <w:szCs w:val="24"/>
        </w:rPr>
        <w:t>nsitiivisiä</w:t>
      </w:r>
      <w:r w:rsidR="005C50D9">
        <w:rPr>
          <w:rFonts w:ascii="Times New Roman" w:hAnsi="Times New Roman" w:cs="Times New Roman"/>
          <w:b/>
          <w:bCs/>
          <w:sz w:val="24"/>
          <w:szCs w:val="24"/>
        </w:rPr>
        <w:t xml:space="preserve"> </w:t>
      </w:r>
      <w:r w:rsidR="005C50D9" w:rsidRPr="000C2C97">
        <w:rPr>
          <w:rFonts w:ascii="Times New Roman" w:hAnsi="Times New Roman" w:cs="Times New Roman"/>
          <w:sz w:val="24"/>
          <w:szCs w:val="24"/>
        </w:rPr>
        <w:t>kohtaamisia</w:t>
      </w:r>
      <w:r w:rsidR="004430FB" w:rsidRPr="000C2C97">
        <w:rPr>
          <w:rFonts w:ascii="Times New Roman" w:hAnsi="Times New Roman" w:cs="Times New Roman"/>
          <w:sz w:val="24"/>
          <w:szCs w:val="24"/>
        </w:rPr>
        <w:t xml:space="preserve"> maahanmuuttajaperheiden kanssa</w:t>
      </w:r>
      <w:r w:rsidR="00B57487">
        <w:rPr>
          <w:rFonts w:ascii="Times New Roman" w:hAnsi="Times New Roman" w:cs="Times New Roman"/>
          <w:sz w:val="24"/>
          <w:szCs w:val="24"/>
        </w:rPr>
        <w:t xml:space="preserve"> voidaan edistää </w:t>
      </w:r>
      <w:r w:rsidR="00B57487" w:rsidRPr="000C3FE1">
        <w:rPr>
          <w:rFonts w:ascii="Times New Roman" w:hAnsi="Times New Roman" w:cs="Times New Roman"/>
          <w:sz w:val="24"/>
          <w:szCs w:val="24"/>
        </w:rPr>
        <w:t>selvittämällä tilannekohtaisesti asiakkaiden</w:t>
      </w:r>
      <w:r w:rsidR="00B57487">
        <w:rPr>
          <w:rFonts w:ascii="Times New Roman" w:hAnsi="Times New Roman" w:cs="Times New Roman"/>
          <w:sz w:val="24"/>
          <w:szCs w:val="24"/>
        </w:rPr>
        <w:t xml:space="preserve"> pelkoja ja toiveita omankielisten palvelujen tarjoamisesta </w:t>
      </w:r>
      <w:r w:rsidR="008E19D7">
        <w:rPr>
          <w:rFonts w:ascii="Times New Roman" w:hAnsi="Times New Roman" w:cs="Times New Roman"/>
          <w:sz w:val="24"/>
          <w:szCs w:val="24"/>
        </w:rPr>
        <w:t>tulkkivälitteisen työskentelyn</w:t>
      </w:r>
      <w:r w:rsidR="00B57487">
        <w:rPr>
          <w:rFonts w:ascii="Times New Roman" w:hAnsi="Times New Roman" w:cs="Times New Roman"/>
          <w:sz w:val="24"/>
          <w:szCs w:val="24"/>
        </w:rPr>
        <w:t xml:space="preserve"> ja sosiaalityöntekijän ja asiakkaan etnise</w:t>
      </w:r>
      <w:r w:rsidR="00A81D54">
        <w:rPr>
          <w:rFonts w:ascii="Times New Roman" w:hAnsi="Times New Roman" w:cs="Times New Roman"/>
          <w:sz w:val="24"/>
          <w:szCs w:val="24"/>
        </w:rPr>
        <w:t>n</w:t>
      </w:r>
      <w:r w:rsidR="00B57487">
        <w:rPr>
          <w:rFonts w:ascii="Times New Roman" w:hAnsi="Times New Roman" w:cs="Times New Roman"/>
          <w:sz w:val="24"/>
          <w:szCs w:val="24"/>
        </w:rPr>
        <w:t xml:space="preserve"> yhteensovittamise</w:t>
      </w:r>
      <w:r w:rsidR="00A81D54">
        <w:rPr>
          <w:rFonts w:ascii="Times New Roman" w:hAnsi="Times New Roman" w:cs="Times New Roman"/>
          <w:sz w:val="24"/>
          <w:szCs w:val="24"/>
        </w:rPr>
        <w:t>n avulla</w:t>
      </w:r>
      <w:r w:rsidR="004430FB" w:rsidRPr="000C2C97">
        <w:rPr>
          <w:rFonts w:ascii="Times New Roman" w:hAnsi="Times New Roman" w:cs="Times New Roman"/>
          <w:sz w:val="24"/>
          <w:szCs w:val="24"/>
        </w:rPr>
        <w:t xml:space="preserve">. </w:t>
      </w:r>
      <w:r w:rsidR="004430FB" w:rsidRPr="000C2C97">
        <w:rPr>
          <w:rFonts w:ascii="Times New Roman" w:hAnsi="Times New Roman" w:cs="Times New Roman"/>
          <w:sz w:val="24"/>
          <w:szCs w:val="24"/>
        </w:rPr>
        <w:lastRenderedPageBreak/>
        <w:t xml:space="preserve">Soveltamalla </w:t>
      </w:r>
      <w:r w:rsidR="004430FB">
        <w:rPr>
          <w:rFonts w:ascii="Times New Roman" w:hAnsi="Times New Roman" w:cs="Times New Roman"/>
          <w:sz w:val="24"/>
          <w:szCs w:val="24"/>
        </w:rPr>
        <w:t xml:space="preserve">näitä </w:t>
      </w:r>
      <w:r w:rsidR="004430FB" w:rsidRPr="000C2C97">
        <w:rPr>
          <w:rFonts w:ascii="Times New Roman" w:hAnsi="Times New Roman" w:cs="Times New Roman"/>
          <w:sz w:val="24"/>
          <w:szCs w:val="24"/>
        </w:rPr>
        <w:t>käytäntöjä maahanmuuttajaperheiden ja -lasten tarpeisiin voidaan välttää kulttuurisia väärinkäsityksiä ja stereotypioita ja samalla edistää kokemuksia kulttuuriturvallisuudesta.</w:t>
      </w:r>
    </w:p>
    <w:p w14:paraId="0AD79CA6" w14:textId="553F8D9D" w:rsidR="00D07F50" w:rsidRDefault="00D07F50" w:rsidP="004430FB">
      <w:pPr>
        <w:rPr>
          <w:rFonts w:ascii="Times New Roman" w:hAnsi="Times New Roman" w:cs="Times New Roman"/>
          <w:sz w:val="24"/>
          <w:szCs w:val="24"/>
        </w:rPr>
      </w:pPr>
      <w:r w:rsidRPr="00D07F50">
        <w:rPr>
          <w:rFonts w:ascii="Times New Roman" w:hAnsi="Times New Roman" w:cs="Times New Roman"/>
          <w:sz w:val="24"/>
          <w:szCs w:val="24"/>
        </w:rPr>
        <w:t xml:space="preserve">Lastensuojelun ja varhaisen tuen sosiaalityöntekijöiden </w:t>
      </w:r>
      <w:r>
        <w:rPr>
          <w:rFonts w:ascii="Times New Roman" w:hAnsi="Times New Roman" w:cs="Times New Roman"/>
          <w:sz w:val="24"/>
          <w:szCs w:val="24"/>
        </w:rPr>
        <w:t>ja</w:t>
      </w:r>
      <w:r w:rsidRPr="00D07F50">
        <w:rPr>
          <w:rFonts w:ascii="Times New Roman" w:hAnsi="Times New Roman" w:cs="Times New Roman"/>
          <w:sz w:val="24"/>
          <w:szCs w:val="24"/>
        </w:rPr>
        <w:t xml:space="preserve"> esihenkilöiden kanssa </w:t>
      </w:r>
      <w:r w:rsidR="008E19D7">
        <w:rPr>
          <w:rFonts w:ascii="Times New Roman" w:hAnsi="Times New Roman" w:cs="Times New Roman"/>
          <w:sz w:val="24"/>
          <w:szCs w:val="24"/>
        </w:rPr>
        <w:t>kirjallisuus</w:t>
      </w:r>
      <w:r w:rsidRPr="00D07F50">
        <w:rPr>
          <w:rFonts w:ascii="Times New Roman" w:hAnsi="Times New Roman" w:cs="Times New Roman"/>
          <w:sz w:val="24"/>
          <w:szCs w:val="24"/>
        </w:rPr>
        <w:t>katsauksen tulo</w:t>
      </w:r>
      <w:r w:rsidR="008E19D7">
        <w:rPr>
          <w:rFonts w:ascii="Times New Roman" w:hAnsi="Times New Roman" w:cs="Times New Roman"/>
          <w:sz w:val="24"/>
          <w:szCs w:val="24"/>
        </w:rPr>
        <w:t>ksista toteutetut</w:t>
      </w:r>
      <w:r w:rsidRPr="00D07F50">
        <w:rPr>
          <w:rFonts w:ascii="Times New Roman" w:hAnsi="Times New Roman" w:cs="Times New Roman"/>
          <w:sz w:val="24"/>
          <w:szCs w:val="24"/>
        </w:rPr>
        <w:t xml:space="preserve"> konsultaatiokeskustelut (Miettinen ym</w:t>
      </w:r>
      <w:r w:rsidR="00F07DAD">
        <w:rPr>
          <w:rFonts w:ascii="Times New Roman" w:hAnsi="Times New Roman" w:cs="Times New Roman"/>
          <w:sz w:val="24"/>
          <w:szCs w:val="24"/>
        </w:rPr>
        <w:t>., käsikirjoitus</w:t>
      </w:r>
      <w:r w:rsidRPr="00D07F50">
        <w:rPr>
          <w:rFonts w:ascii="Times New Roman" w:hAnsi="Times New Roman" w:cs="Times New Roman"/>
          <w:sz w:val="24"/>
          <w:szCs w:val="24"/>
        </w:rPr>
        <w:t>)</w:t>
      </w:r>
      <w:r w:rsidR="008E19D7">
        <w:rPr>
          <w:rFonts w:ascii="Times New Roman" w:hAnsi="Times New Roman" w:cs="Times New Roman"/>
          <w:sz w:val="24"/>
          <w:szCs w:val="24"/>
        </w:rPr>
        <w:t xml:space="preserve"> </w:t>
      </w:r>
      <w:r w:rsidR="00F07DAD" w:rsidRPr="00483B6A">
        <w:rPr>
          <w:rFonts w:ascii="Times New Roman" w:hAnsi="Times New Roman" w:cs="Times New Roman"/>
          <w:b/>
          <w:bCs/>
          <w:sz w:val="24"/>
          <w:szCs w:val="24"/>
        </w:rPr>
        <w:t>tukivat katsauksen tuloksia</w:t>
      </w:r>
      <w:r w:rsidR="00F07DAD">
        <w:rPr>
          <w:rFonts w:ascii="Times New Roman" w:hAnsi="Times New Roman" w:cs="Times New Roman"/>
          <w:sz w:val="24"/>
          <w:szCs w:val="24"/>
        </w:rPr>
        <w:t>. Keskusteluissa</w:t>
      </w:r>
      <w:r w:rsidRPr="00D07F50">
        <w:rPr>
          <w:rFonts w:ascii="Times New Roman" w:hAnsi="Times New Roman" w:cs="Times New Roman"/>
          <w:sz w:val="24"/>
          <w:szCs w:val="24"/>
        </w:rPr>
        <w:t xml:space="preserve"> ilmeni, </w:t>
      </w:r>
      <w:r w:rsidRPr="000C3FE1">
        <w:rPr>
          <w:rFonts w:ascii="Times New Roman" w:hAnsi="Times New Roman" w:cs="Times New Roman"/>
          <w:sz w:val="24"/>
          <w:szCs w:val="24"/>
        </w:rPr>
        <w:t xml:space="preserve">että </w:t>
      </w:r>
      <w:r w:rsidR="00DE1A07">
        <w:rPr>
          <w:rFonts w:ascii="Times New Roman" w:hAnsi="Times New Roman" w:cs="Times New Roman"/>
          <w:sz w:val="24"/>
          <w:szCs w:val="24"/>
        </w:rPr>
        <w:t xml:space="preserve">asiakkaan </w:t>
      </w:r>
      <w:r w:rsidRPr="000C3FE1">
        <w:rPr>
          <w:rFonts w:ascii="Times New Roman" w:hAnsi="Times New Roman" w:cs="Times New Roman"/>
          <w:sz w:val="24"/>
          <w:szCs w:val="24"/>
        </w:rPr>
        <w:t xml:space="preserve">yksilölliseen </w:t>
      </w:r>
      <w:r w:rsidR="00FC290B">
        <w:rPr>
          <w:rFonts w:ascii="Times New Roman" w:hAnsi="Times New Roman" w:cs="Times New Roman"/>
          <w:sz w:val="24"/>
          <w:szCs w:val="24"/>
        </w:rPr>
        <w:t xml:space="preserve">ja kulttuuriseen </w:t>
      </w:r>
      <w:r w:rsidRPr="000C3FE1">
        <w:rPr>
          <w:rFonts w:ascii="Times New Roman" w:hAnsi="Times New Roman" w:cs="Times New Roman"/>
          <w:sz w:val="24"/>
          <w:szCs w:val="24"/>
        </w:rPr>
        <w:t>tilanteeseen perehtyminen edistä</w:t>
      </w:r>
      <w:r w:rsidR="007E3FA3">
        <w:rPr>
          <w:rFonts w:ascii="Times New Roman" w:hAnsi="Times New Roman" w:cs="Times New Roman"/>
          <w:sz w:val="24"/>
          <w:szCs w:val="24"/>
        </w:rPr>
        <w:t>ä</w:t>
      </w:r>
      <w:r w:rsidRPr="000C3FE1">
        <w:rPr>
          <w:rFonts w:ascii="Times New Roman" w:hAnsi="Times New Roman" w:cs="Times New Roman"/>
          <w:sz w:val="24"/>
          <w:szCs w:val="24"/>
        </w:rPr>
        <w:t xml:space="preserve"> </w:t>
      </w:r>
      <w:r w:rsidRPr="00483B6A">
        <w:rPr>
          <w:rFonts w:ascii="Times New Roman" w:hAnsi="Times New Roman" w:cs="Times New Roman"/>
          <w:b/>
          <w:bCs/>
          <w:sz w:val="24"/>
          <w:szCs w:val="24"/>
        </w:rPr>
        <w:t>kulttuurisensitiivistä kohtaamista</w:t>
      </w:r>
      <w:r w:rsidR="00FC290B">
        <w:rPr>
          <w:rFonts w:ascii="Times New Roman" w:hAnsi="Times New Roman" w:cs="Times New Roman"/>
          <w:b/>
          <w:bCs/>
          <w:sz w:val="24"/>
          <w:szCs w:val="24"/>
        </w:rPr>
        <w:t xml:space="preserve"> </w:t>
      </w:r>
      <w:r w:rsidR="00FC290B" w:rsidRPr="00DE1A07">
        <w:rPr>
          <w:rFonts w:ascii="Times New Roman" w:hAnsi="Times New Roman" w:cs="Times New Roman"/>
          <w:sz w:val="24"/>
          <w:szCs w:val="24"/>
        </w:rPr>
        <w:t>ja että</w:t>
      </w:r>
      <w:r w:rsidR="00FC290B">
        <w:rPr>
          <w:rFonts w:ascii="Times New Roman" w:hAnsi="Times New Roman" w:cs="Times New Roman"/>
          <w:b/>
          <w:bCs/>
          <w:sz w:val="24"/>
          <w:szCs w:val="24"/>
        </w:rPr>
        <w:t xml:space="preserve"> </w:t>
      </w:r>
      <w:r w:rsidR="00DE1A07">
        <w:rPr>
          <w:rFonts w:ascii="Times New Roman" w:hAnsi="Times New Roman" w:cs="Times New Roman"/>
          <w:sz w:val="24"/>
          <w:szCs w:val="24"/>
        </w:rPr>
        <w:t>m</w:t>
      </w:r>
      <w:r w:rsidRPr="000C3FE1">
        <w:rPr>
          <w:rFonts w:ascii="Times New Roman" w:hAnsi="Times New Roman" w:cs="Times New Roman"/>
          <w:sz w:val="24"/>
          <w:szCs w:val="24"/>
        </w:rPr>
        <w:t>aahanmuuttajataustaisten</w:t>
      </w:r>
      <w:r w:rsidRPr="00D07F50">
        <w:rPr>
          <w:rFonts w:ascii="Times New Roman" w:hAnsi="Times New Roman" w:cs="Times New Roman"/>
          <w:sz w:val="24"/>
          <w:szCs w:val="24"/>
        </w:rPr>
        <w:t xml:space="preserve"> lasten tilanteeseen perehtymiseen ja perheiden kanssa työskentelemiseen </w:t>
      </w:r>
      <w:r w:rsidRPr="000C3FE1">
        <w:rPr>
          <w:rFonts w:ascii="Times New Roman" w:hAnsi="Times New Roman" w:cs="Times New Roman"/>
          <w:sz w:val="24"/>
          <w:szCs w:val="24"/>
        </w:rPr>
        <w:t>pitää</w:t>
      </w:r>
      <w:r w:rsidR="00F07DAD" w:rsidRPr="000C3FE1">
        <w:rPr>
          <w:rFonts w:ascii="Times New Roman" w:hAnsi="Times New Roman" w:cs="Times New Roman"/>
          <w:sz w:val="24"/>
          <w:szCs w:val="24"/>
        </w:rPr>
        <w:t xml:space="preserve"> </w:t>
      </w:r>
      <w:r w:rsidRPr="000C3FE1">
        <w:rPr>
          <w:rFonts w:ascii="Times New Roman" w:hAnsi="Times New Roman" w:cs="Times New Roman"/>
          <w:sz w:val="24"/>
          <w:szCs w:val="24"/>
        </w:rPr>
        <w:t xml:space="preserve">varata riittävästi aikaa. </w:t>
      </w:r>
      <w:r w:rsidR="00644078">
        <w:rPr>
          <w:rFonts w:ascii="Times New Roman" w:hAnsi="Times New Roman" w:cs="Times New Roman"/>
          <w:sz w:val="24"/>
          <w:szCs w:val="24"/>
        </w:rPr>
        <w:t xml:space="preserve">Kulttuurisesti tarkoituksenmukaisten palvelujen kehittämiseksi ehdotettiin </w:t>
      </w:r>
      <w:r w:rsidR="000C3FE1">
        <w:rPr>
          <w:rFonts w:ascii="Times New Roman" w:hAnsi="Times New Roman" w:cs="Times New Roman"/>
          <w:sz w:val="24"/>
          <w:szCs w:val="24"/>
        </w:rPr>
        <w:t>m</w:t>
      </w:r>
      <w:r w:rsidR="00483B6A">
        <w:rPr>
          <w:rFonts w:ascii="Times New Roman" w:hAnsi="Times New Roman" w:cs="Times New Roman"/>
          <w:sz w:val="24"/>
          <w:szCs w:val="24"/>
        </w:rPr>
        <w:t>uun muassa</w:t>
      </w:r>
      <w:r w:rsidR="000C3FE1">
        <w:rPr>
          <w:rFonts w:ascii="Times New Roman" w:hAnsi="Times New Roman" w:cs="Times New Roman"/>
          <w:sz w:val="24"/>
          <w:szCs w:val="24"/>
        </w:rPr>
        <w:t xml:space="preserve"> </w:t>
      </w:r>
      <w:r w:rsidRPr="00E824C1">
        <w:rPr>
          <w:rFonts w:ascii="Times New Roman" w:hAnsi="Times New Roman" w:cs="Times New Roman"/>
          <w:sz w:val="24"/>
          <w:szCs w:val="24"/>
        </w:rPr>
        <w:t xml:space="preserve">perhepalvelujen ja lastensuojelun sekä </w:t>
      </w:r>
      <w:r w:rsidR="00483B6A">
        <w:rPr>
          <w:rFonts w:ascii="Times New Roman" w:hAnsi="Times New Roman" w:cs="Times New Roman"/>
          <w:sz w:val="24"/>
          <w:szCs w:val="24"/>
        </w:rPr>
        <w:t xml:space="preserve">kotoutumista tukevien palveluiden </w:t>
      </w:r>
      <w:r w:rsidRPr="00E824C1">
        <w:rPr>
          <w:rFonts w:ascii="Times New Roman" w:hAnsi="Times New Roman" w:cs="Times New Roman"/>
          <w:sz w:val="24"/>
          <w:szCs w:val="24"/>
        </w:rPr>
        <w:t>välisen yhteistyön vahvistami</w:t>
      </w:r>
      <w:r w:rsidR="00F07DAD" w:rsidRPr="00E824C1">
        <w:rPr>
          <w:rFonts w:ascii="Times New Roman" w:hAnsi="Times New Roman" w:cs="Times New Roman"/>
          <w:sz w:val="24"/>
          <w:szCs w:val="24"/>
        </w:rPr>
        <w:t>sta</w:t>
      </w:r>
      <w:r w:rsidRPr="00E824C1">
        <w:rPr>
          <w:rFonts w:ascii="Times New Roman" w:hAnsi="Times New Roman" w:cs="Times New Roman"/>
          <w:sz w:val="24"/>
          <w:szCs w:val="24"/>
        </w:rPr>
        <w:t xml:space="preserve">, </w:t>
      </w:r>
      <w:r w:rsidR="00483B6A">
        <w:rPr>
          <w:rFonts w:ascii="Times New Roman" w:hAnsi="Times New Roman" w:cs="Times New Roman"/>
          <w:sz w:val="24"/>
          <w:szCs w:val="24"/>
        </w:rPr>
        <w:t>paikallis</w:t>
      </w:r>
      <w:r w:rsidR="00DE1A07">
        <w:rPr>
          <w:rFonts w:ascii="Times New Roman" w:hAnsi="Times New Roman" w:cs="Times New Roman"/>
          <w:sz w:val="24"/>
          <w:szCs w:val="24"/>
        </w:rPr>
        <w:t xml:space="preserve">iin perheisiin tutustumisen </w:t>
      </w:r>
      <w:r w:rsidR="00483B6A">
        <w:rPr>
          <w:rFonts w:ascii="Times New Roman" w:hAnsi="Times New Roman" w:cs="Times New Roman"/>
          <w:sz w:val="24"/>
          <w:szCs w:val="24"/>
        </w:rPr>
        <w:t xml:space="preserve">merkitystä äskettäin tulleille perheille ja erityisesti ilman huoltajaa tulleille nuorille </w:t>
      </w:r>
      <w:r w:rsidR="00DE1A07">
        <w:rPr>
          <w:rFonts w:ascii="Times New Roman" w:hAnsi="Times New Roman" w:cs="Times New Roman"/>
          <w:sz w:val="24"/>
          <w:szCs w:val="24"/>
        </w:rPr>
        <w:t>sekä</w:t>
      </w:r>
      <w:r w:rsidR="00483B6A">
        <w:rPr>
          <w:rFonts w:ascii="Times New Roman" w:hAnsi="Times New Roman" w:cs="Times New Roman"/>
          <w:sz w:val="24"/>
          <w:szCs w:val="24"/>
        </w:rPr>
        <w:t xml:space="preserve"> yhteistyötä maahanmuuttajayhteisöjen ja kokemusasiantuntijoiden kanssa </w:t>
      </w:r>
      <w:r w:rsidRPr="00D07F50">
        <w:rPr>
          <w:rFonts w:ascii="Times New Roman" w:hAnsi="Times New Roman" w:cs="Times New Roman"/>
          <w:sz w:val="24"/>
          <w:szCs w:val="24"/>
        </w:rPr>
        <w:t>maahanmuuttajille kohdennet</w:t>
      </w:r>
      <w:r w:rsidR="00F07DAD">
        <w:rPr>
          <w:rFonts w:ascii="Times New Roman" w:hAnsi="Times New Roman" w:cs="Times New Roman"/>
          <w:sz w:val="24"/>
          <w:szCs w:val="24"/>
        </w:rPr>
        <w:t>tujen</w:t>
      </w:r>
      <w:r w:rsidRPr="00D07F50">
        <w:rPr>
          <w:rFonts w:ascii="Times New Roman" w:hAnsi="Times New Roman" w:cs="Times New Roman"/>
          <w:sz w:val="24"/>
          <w:szCs w:val="24"/>
        </w:rPr>
        <w:t xml:space="preserve"> palvelu</w:t>
      </w:r>
      <w:r w:rsidR="00F07DAD">
        <w:rPr>
          <w:rFonts w:ascii="Times New Roman" w:hAnsi="Times New Roman" w:cs="Times New Roman"/>
          <w:sz w:val="24"/>
          <w:szCs w:val="24"/>
        </w:rPr>
        <w:t>jen kehittämis</w:t>
      </w:r>
      <w:r w:rsidR="00DE1A07">
        <w:rPr>
          <w:rFonts w:ascii="Times New Roman" w:hAnsi="Times New Roman" w:cs="Times New Roman"/>
          <w:sz w:val="24"/>
          <w:szCs w:val="24"/>
        </w:rPr>
        <w:t>essä</w:t>
      </w:r>
      <w:r w:rsidR="00483B6A">
        <w:rPr>
          <w:rFonts w:ascii="Times New Roman" w:hAnsi="Times New Roman" w:cs="Times New Roman"/>
          <w:sz w:val="24"/>
          <w:szCs w:val="24"/>
        </w:rPr>
        <w:t xml:space="preserve"> (myös Turtiainen &amp; Välimaa 2024)</w:t>
      </w:r>
      <w:r w:rsidR="00F07DAD">
        <w:rPr>
          <w:rFonts w:ascii="Times New Roman" w:hAnsi="Times New Roman" w:cs="Times New Roman"/>
          <w:sz w:val="24"/>
          <w:szCs w:val="24"/>
        </w:rPr>
        <w:t>.</w:t>
      </w:r>
    </w:p>
    <w:p w14:paraId="1028FAD4" w14:textId="0C14FE0B" w:rsidR="004430FB" w:rsidRDefault="00843FDA" w:rsidP="004430FB">
      <w:pPr>
        <w:rPr>
          <w:rFonts w:ascii="Times New Roman" w:hAnsi="Times New Roman" w:cs="Times New Roman"/>
          <w:sz w:val="24"/>
          <w:szCs w:val="24"/>
        </w:rPr>
      </w:pPr>
      <w:r>
        <w:rPr>
          <w:rFonts w:ascii="Times New Roman" w:hAnsi="Times New Roman" w:cs="Times New Roman"/>
          <w:sz w:val="24"/>
          <w:szCs w:val="24"/>
        </w:rPr>
        <w:t xml:space="preserve">Kaiken kaikkiaan </w:t>
      </w:r>
      <w:r w:rsidR="00410F6D">
        <w:rPr>
          <w:rFonts w:ascii="Times New Roman" w:hAnsi="Times New Roman" w:cs="Times New Roman"/>
          <w:sz w:val="24"/>
          <w:szCs w:val="24"/>
        </w:rPr>
        <w:t xml:space="preserve">vuorovaikutuksessa </w:t>
      </w:r>
      <w:r>
        <w:rPr>
          <w:rFonts w:ascii="Times New Roman" w:hAnsi="Times New Roman" w:cs="Times New Roman"/>
          <w:sz w:val="24"/>
          <w:szCs w:val="24"/>
        </w:rPr>
        <w:t xml:space="preserve">merkittävää on, että </w:t>
      </w:r>
      <w:r w:rsidR="00C06E89">
        <w:rPr>
          <w:rFonts w:ascii="Times New Roman" w:hAnsi="Times New Roman" w:cs="Times New Roman"/>
          <w:sz w:val="24"/>
          <w:szCs w:val="24"/>
        </w:rPr>
        <w:t xml:space="preserve">sosiaalityössä lasta, nuorta ja hänen perhettään ei </w:t>
      </w:r>
      <w:r w:rsidR="000C3414">
        <w:rPr>
          <w:rFonts w:ascii="Times New Roman" w:hAnsi="Times New Roman" w:cs="Times New Roman"/>
          <w:sz w:val="24"/>
          <w:szCs w:val="24"/>
        </w:rPr>
        <w:t>lähestytä kulttuurinsa edustajana</w:t>
      </w:r>
      <w:r w:rsidR="007E3FA3">
        <w:rPr>
          <w:rFonts w:ascii="Times New Roman" w:hAnsi="Times New Roman" w:cs="Times New Roman"/>
          <w:sz w:val="24"/>
          <w:szCs w:val="24"/>
        </w:rPr>
        <w:t>,</w:t>
      </w:r>
      <w:r w:rsidR="000C3414">
        <w:rPr>
          <w:rFonts w:ascii="Times New Roman" w:hAnsi="Times New Roman" w:cs="Times New Roman"/>
          <w:sz w:val="24"/>
          <w:szCs w:val="24"/>
        </w:rPr>
        <w:t xml:space="preserve"> vaan aina tutustutaan huolellisesti yksilölliseen elämäntilanteeseen</w:t>
      </w:r>
      <w:r w:rsidR="00640B27">
        <w:rPr>
          <w:rFonts w:ascii="Times New Roman" w:hAnsi="Times New Roman" w:cs="Times New Roman"/>
          <w:sz w:val="24"/>
          <w:szCs w:val="24"/>
        </w:rPr>
        <w:t xml:space="preserve">. </w:t>
      </w:r>
      <w:r w:rsidR="00351D51">
        <w:rPr>
          <w:rFonts w:ascii="Times New Roman" w:hAnsi="Times New Roman" w:cs="Times New Roman"/>
          <w:sz w:val="24"/>
          <w:szCs w:val="24"/>
        </w:rPr>
        <w:t xml:space="preserve">Kulttuuri voi </w:t>
      </w:r>
      <w:r w:rsidR="004B7EE9">
        <w:rPr>
          <w:rFonts w:ascii="Times New Roman" w:hAnsi="Times New Roman" w:cs="Times New Roman"/>
          <w:sz w:val="24"/>
          <w:szCs w:val="24"/>
        </w:rPr>
        <w:t xml:space="preserve">esimerkiksi </w:t>
      </w:r>
      <w:r w:rsidR="00351D51">
        <w:rPr>
          <w:rFonts w:ascii="Times New Roman" w:hAnsi="Times New Roman" w:cs="Times New Roman"/>
          <w:sz w:val="24"/>
          <w:szCs w:val="24"/>
        </w:rPr>
        <w:t xml:space="preserve">olla </w:t>
      </w:r>
      <w:r w:rsidR="004B7EE9">
        <w:rPr>
          <w:rFonts w:ascii="Times New Roman" w:hAnsi="Times New Roman" w:cs="Times New Roman"/>
          <w:sz w:val="24"/>
          <w:szCs w:val="24"/>
        </w:rPr>
        <w:t xml:space="preserve">osa </w:t>
      </w:r>
      <w:r w:rsidR="00351D51">
        <w:rPr>
          <w:rFonts w:ascii="Times New Roman" w:hAnsi="Times New Roman" w:cs="Times New Roman"/>
          <w:sz w:val="24"/>
          <w:szCs w:val="24"/>
        </w:rPr>
        <w:t>kollektiivi</w:t>
      </w:r>
      <w:r w:rsidR="004B7EE9">
        <w:rPr>
          <w:rFonts w:ascii="Times New Roman" w:hAnsi="Times New Roman" w:cs="Times New Roman"/>
          <w:sz w:val="24"/>
          <w:szCs w:val="24"/>
        </w:rPr>
        <w:t xml:space="preserve">sta toimijuutta, perheen sisäistä jatkuvuutta </w:t>
      </w:r>
      <w:r w:rsidR="00351D51">
        <w:rPr>
          <w:rFonts w:ascii="Times New Roman" w:hAnsi="Times New Roman" w:cs="Times New Roman"/>
          <w:sz w:val="24"/>
          <w:szCs w:val="24"/>
        </w:rPr>
        <w:t xml:space="preserve">tai muutoksessa olevan identiteetin </w:t>
      </w:r>
      <w:r w:rsidR="004B7EE9">
        <w:rPr>
          <w:rFonts w:ascii="Times New Roman" w:hAnsi="Times New Roman" w:cs="Times New Roman"/>
          <w:sz w:val="24"/>
          <w:szCs w:val="24"/>
        </w:rPr>
        <w:t xml:space="preserve">määre. </w:t>
      </w:r>
    </w:p>
    <w:p w14:paraId="61FC750C" w14:textId="00812934" w:rsidR="00567289" w:rsidRPr="00D55345" w:rsidRDefault="00B82BB9" w:rsidP="004430FB">
      <w:pPr>
        <w:rPr>
          <w:rFonts w:ascii="Times New Roman" w:hAnsi="Times New Roman" w:cs="Times New Roman"/>
          <w:b/>
          <w:bCs/>
          <w:i/>
          <w:iCs/>
          <w:sz w:val="24"/>
          <w:szCs w:val="24"/>
        </w:rPr>
      </w:pPr>
      <w:r w:rsidRPr="00D55345">
        <w:rPr>
          <w:rFonts w:ascii="Times New Roman" w:hAnsi="Times New Roman" w:cs="Times New Roman"/>
          <w:b/>
          <w:bCs/>
          <w:i/>
          <w:iCs/>
          <w:sz w:val="24"/>
          <w:szCs w:val="24"/>
        </w:rPr>
        <w:t xml:space="preserve">Suomalaisen ja valkonormatiivisuuden purkaminen </w:t>
      </w:r>
      <w:r w:rsidR="00670382">
        <w:rPr>
          <w:rFonts w:ascii="Times New Roman" w:hAnsi="Times New Roman" w:cs="Times New Roman"/>
          <w:b/>
          <w:bCs/>
          <w:i/>
          <w:iCs/>
          <w:sz w:val="24"/>
          <w:szCs w:val="24"/>
        </w:rPr>
        <w:t xml:space="preserve">– reflektiivisyys ja </w:t>
      </w:r>
      <w:r w:rsidRPr="00D55345">
        <w:rPr>
          <w:rFonts w:ascii="Times New Roman" w:hAnsi="Times New Roman" w:cs="Times New Roman"/>
          <w:b/>
          <w:bCs/>
          <w:i/>
          <w:iCs/>
          <w:sz w:val="24"/>
          <w:szCs w:val="24"/>
        </w:rPr>
        <w:t>rasismin vastais</w:t>
      </w:r>
      <w:r w:rsidR="00670382">
        <w:rPr>
          <w:rFonts w:ascii="Times New Roman" w:hAnsi="Times New Roman" w:cs="Times New Roman"/>
          <w:b/>
          <w:bCs/>
          <w:i/>
          <w:iCs/>
          <w:sz w:val="24"/>
          <w:szCs w:val="24"/>
        </w:rPr>
        <w:t>et</w:t>
      </w:r>
      <w:r w:rsidRPr="00D55345">
        <w:rPr>
          <w:rFonts w:ascii="Times New Roman" w:hAnsi="Times New Roman" w:cs="Times New Roman"/>
          <w:b/>
          <w:bCs/>
          <w:i/>
          <w:iCs/>
          <w:sz w:val="24"/>
          <w:szCs w:val="24"/>
        </w:rPr>
        <w:t xml:space="preserve"> menetelm</w:t>
      </w:r>
      <w:r w:rsidR="00670382">
        <w:rPr>
          <w:rFonts w:ascii="Times New Roman" w:hAnsi="Times New Roman" w:cs="Times New Roman"/>
          <w:b/>
          <w:bCs/>
          <w:i/>
          <w:iCs/>
          <w:sz w:val="24"/>
          <w:szCs w:val="24"/>
        </w:rPr>
        <w:t>ät</w:t>
      </w:r>
    </w:p>
    <w:p w14:paraId="147F35A2" w14:textId="742E1FCC" w:rsidR="005949BA" w:rsidRDefault="008C5C50" w:rsidP="004430FB">
      <w:pPr>
        <w:rPr>
          <w:rFonts w:ascii="Times New Roman" w:hAnsi="Times New Roman" w:cs="Times New Roman"/>
          <w:sz w:val="24"/>
          <w:szCs w:val="24"/>
        </w:rPr>
      </w:pPr>
      <w:r w:rsidRPr="008C5C50">
        <w:rPr>
          <w:rFonts w:ascii="Times New Roman" w:hAnsi="Times New Roman" w:cs="Times New Roman"/>
          <w:sz w:val="24"/>
          <w:szCs w:val="24"/>
        </w:rPr>
        <w:t>Monet osatutkimukset osoittivat, että palveluiden tarjoajat eivät ole suojassa syrjivältä työotteelta, toimintatavat eivät vastaa asiakkaiden tarpeita tai palveluiden ohjeet ja käytännöt eivät noudata yhdenvertaisuuden periaatteita.</w:t>
      </w:r>
      <w:r>
        <w:rPr>
          <w:rFonts w:ascii="Times New Roman" w:hAnsi="Times New Roman" w:cs="Times New Roman"/>
          <w:sz w:val="24"/>
          <w:szCs w:val="24"/>
        </w:rPr>
        <w:t xml:space="preserve"> </w:t>
      </w:r>
      <w:r w:rsidR="00567289">
        <w:rPr>
          <w:rFonts w:ascii="Times New Roman" w:hAnsi="Times New Roman" w:cs="Times New Roman"/>
          <w:sz w:val="24"/>
          <w:szCs w:val="24"/>
        </w:rPr>
        <w:t>S</w:t>
      </w:r>
      <w:r w:rsidR="005949BA" w:rsidRPr="005949BA">
        <w:rPr>
          <w:rFonts w:ascii="Times New Roman" w:hAnsi="Times New Roman" w:cs="Times New Roman"/>
          <w:sz w:val="24"/>
          <w:szCs w:val="24"/>
        </w:rPr>
        <w:t xml:space="preserve">osiaalityön ammatin, kansallisiksi muotoutuneiden käytäntöjen ja sosiaalityöntekijöiden normatiivisten sitoumusten </w:t>
      </w:r>
      <w:r w:rsidR="005949BA" w:rsidRPr="005F4971">
        <w:rPr>
          <w:rFonts w:ascii="Times New Roman" w:hAnsi="Times New Roman" w:cs="Times New Roman"/>
          <w:b/>
          <w:bCs/>
          <w:sz w:val="24"/>
          <w:szCs w:val="24"/>
        </w:rPr>
        <w:t>reflektiopinnaksi</w:t>
      </w:r>
      <w:r w:rsidR="005949BA" w:rsidRPr="005949BA">
        <w:rPr>
          <w:rFonts w:ascii="Times New Roman" w:hAnsi="Times New Roman" w:cs="Times New Roman"/>
          <w:sz w:val="24"/>
          <w:szCs w:val="24"/>
        </w:rPr>
        <w:t xml:space="preserve"> sopiikin normatiivisen suomalaisuuden ja laajemmin valkonormatiivisuuden käsite, koska valkoisuus näyttäisi olevan merkittävä osa suomalaista ja kansallista identiteettiä ja siitä poikkeavat ihmiset ymmärretään ”toisiksi” ja ulkomaalaisiksi, ei ”meiksi” suomalaisiksi (Keskinen ym.; Rastas 2007). Näin valkonormatiivisuus siis luo ja järjestää hierarkioita. Tämän lisäksi sosiaalityön reflektiopinnaksi sopii myös tutkimuskirjallisuudessa pohjoismaiseksi </w:t>
      </w:r>
      <w:proofErr w:type="spellStart"/>
      <w:r w:rsidR="005949BA" w:rsidRPr="005949BA">
        <w:rPr>
          <w:rFonts w:ascii="Times New Roman" w:hAnsi="Times New Roman" w:cs="Times New Roman"/>
          <w:sz w:val="24"/>
          <w:szCs w:val="24"/>
        </w:rPr>
        <w:t>ekseptionalismiksi</w:t>
      </w:r>
      <w:proofErr w:type="spellEnd"/>
      <w:r w:rsidR="005949BA" w:rsidRPr="005949BA">
        <w:rPr>
          <w:rFonts w:ascii="Times New Roman" w:hAnsi="Times New Roman" w:cs="Times New Roman"/>
          <w:sz w:val="24"/>
          <w:szCs w:val="24"/>
        </w:rPr>
        <w:t xml:space="preserve"> (</w:t>
      </w:r>
      <w:proofErr w:type="spellStart"/>
      <w:r w:rsidR="005949BA" w:rsidRPr="005949BA">
        <w:rPr>
          <w:rFonts w:ascii="Times New Roman" w:hAnsi="Times New Roman" w:cs="Times New Roman"/>
          <w:sz w:val="24"/>
          <w:szCs w:val="24"/>
        </w:rPr>
        <w:t>Loftsdóttir</w:t>
      </w:r>
      <w:proofErr w:type="spellEnd"/>
      <w:r w:rsidR="005949BA" w:rsidRPr="005949BA">
        <w:rPr>
          <w:rFonts w:ascii="Times New Roman" w:hAnsi="Times New Roman" w:cs="Times New Roman"/>
          <w:sz w:val="24"/>
          <w:szCs w:val="24"/>
        </w:rPr>
        <w:t xml:space="preserve"> &amp; Jensen 2012) nimetty käsite, johon liittyy esimerkiksi usko omaan erityislaatuun muun muassa tasa-arvoisista Pohjoismaista. Käsitys omasta erityislaatuisuudesta estää näkemästä muun muassa rakenteellista rasismia tai valkoisuuteen liittyviä normatiivisia käsityksiä sekä muualta muuttaneiden arvojen, normien ja elämäntapojen vahvuuksia. Usein tunnistamattomina olevien arvojen ja asenteiden reflektoinnin lisäksi normatiivisuuden purkamiseksi tarvitaan rodullistamisen ja rasismin vastaisia analyyseja, joita Elfving Strömin (käsikirjoitukset) tutkimus edustaa.</w:t>
      </w:r>
    </w:p>
    <w:p w14:paraId="03CCC837" w14:textId="012BD787" w:rsidR="00B97055" w:rsidRPr="002E5C37" w:rsidRDefault="0075685C" w:rsidP="000C433A">
      <w:pPr>
        <w:rPr>
          <w:rFonts w:ascii="Times New Roman" w:hAnsi="Times New Roman" w:cs="Times New Roman"/>
          <w:b/>
          <w:bCs/>
          <w:sz w:val="24"/>
          <w:szCs w:val="24"/>
        </w:rPr>
      </w:pPr>
      <w:bookmarkStart w:id="6" w:name="_Hlk157466270"/>
      <w:r w:rsidRPr="002E5C37">
        <w:rPr>
          <w:rFonts w:ascii="Times New Roman" w:hAnsi="Times New Roman" w:cs="Times New Roman"/>
          <w:b/>
          <w:bCs/>
          <w:sz w:val="24"/>
          <w:szCs w:val="24"/>
        </w:rPr>
        <w:t>Sosiaalityön koulutus ja s</w:t>
      </w:r>
      <w:r w:rsidR="00B97055" w:rsidRPr="002E5C37">
        <w:rPr>
          <w:rFonts w:ascii="Times New Roman" w:hAnsi="Times New Roman" w:cs="Times New Roman"/>
          <w:b/>
          <w:bCs/>
          <w:sz w:val="24"/>
          <w:szCs w:val="24"/>
        </w:rPr>
        <w:t>osiaalityöntekijöiden</w:t>
      </w:r>
      <w:r w:rsidRPr="002E5C37">
        <w:rPr>
          <w:rFonts w:ascii="Times New Roman" w:hAnsi="Times New Roman" w:cs="Times New Roman"/>
          <w:b/>
          <w:bCs/>
          <w:sz w:val="24"/>
          <w:szCs w:val="24"/>
        </w:rPr>
        <w:t xml:space="preserve"> monimuotoistuminen  </w:t>
      </w:r>
    </w:p>
    <w:p w14:paraId="6E6E74B9" w14:textId="665AD410" w:rsidR="0079739E" w:rsidRDefault="00A252D0" w:rsidP="000C433A">
      <w:pPr>
        <w:rPr>
          <w:rFonts w:ascii="Times New Roman" w:hAnsi="Times New Roman" w:cs="Times New Roman"/>
          <w:sz w:val="24"/>
          <w:szCs w:val="24"/>
        </w:rPr>
      </w:pPr>
      <w:r>
        <w:rPr>
          <w:rFonts w:ascii="Times New Roman" w:hAnsi="Times New Roman" w:cs="Times New Roman"/>
          <w:sz w:val="24"/>
          <w:szCs w:val="24"/>
        </w:rPr>
        <w:t xml:space="preserve">Tutkimuksemme </w:t>
      </w:r>
      <w:r w:rsidR="00A95AC9">
        <w:rPr>
          <w:rFonts w:ascii="Times New Roman" w:hAnsi="Times New Roman" w:cs="Times New Roman"/>
          <w:sz w:val="24"/>
          <w:szCs w:val="24"/>
        </w:rPr>
        <w:t>ke</w:t>
      </w:r>
      <w:r w:rsidR="00D83DD0">
        <w:rPr>
          <w:rFonts w:ascii="Times New Roman" w:hAnsi="Times New Roman" w:cs="Times New Roman"/>
          <w:sz w:val="24"/>
          <w:szCs w:val="24"/>
        </w:rPr>
        <w:t xml:space="preserve">skeisenä </w:t>
      </w:r>
      <w:r>
        <w:rPr>
          <w:rFonts w:ascii="Times New Roman" w:hAnsi="Times New Roman" w:cs="Times New Roman"/>
          <w:sz w:val="24"/>
          <w:szCs w:val="24"/>
        </w:rPr>
        <w:t>johtopäät</w:t>
      </w:r>
      <w:r w:rsidR="00515D5F">
        <w:rPr>
          <w:rFonts w:ascii="Times New Roman" w:hAnsi="Times New Roman" w:cs="Times New Roman"/>
          <w:sz w:val="24"/>
          <w:szCs w:val="24"/>
        </w:rPr>
        <w:t>öksenä k</w:t>
      </w:r>
      <w:r w:rsidR="00BE6781">
        <w:rPr>
          <w:rFonts w:ascii="Times New Roman" w:hAnsi="Times New Roman" w:cs="Times New Roman"/>
          <w:sz w:val="24"/>
          <w:szCs w:val="24"/>
        </w:rPr>
        <w:t xml:space="preserve">atse kääntyy sosiaalityöntekijöiden ja laajemmin </w:t>
      </w:r>
      <w:r w:rsidR="00D52330">
        <w:rPr>
          <w:rFonts w:ascii="Times New Roman" w:hAnsi="Times New Roman" w:cs="Times New Roman"/>
          <w:sz w:val="24"/>
          <w:szCs w:val="24"/>
        </w:rPr>
        <w:t xml:space="preserve">julkista valtaa käyttävien </w:t>
      </w:r>
      <w:r w:rsidR="00D52330" w:rsidRPr="000C3FE1">
        <w:rPr>
          <w:rFonts w:ascii="Times New Roman" w:hAnsi="Times New Roman" w:cs="Times New Roman"/>
          <w:sz w:val="24"/>
          <w:szCs w:val="24"/>
        </w:rPr>
        <w:t>viranomaisten</w:t>
      </w:r>
      <w:r w:rsidR="00D07F50" w:rsidRPr="000C3FE1">
        <w:rPr>
          <w:rFonts w:ascii="Times New Roman" w:hAnsi="Times New Roman" w:cs="Times New Roman"/>
          <w:sz w:val="24"/>
          <w:szCs w:val="24"/>
        </w:rPr>
        <w:t>, sekä palveluntuottajien, kuten perhehoitajien</w:t>
      </w:r>
      <w:r w:rsidR="00D52330">
        <w:rPr>
          <w:rFonts w:ascii="Times New Roman" w:hAnsi="Times New Roman" w:cs="Times New Roman"/>
          <w:sz w:val="24"/>
          <w:szCs w:val="24"/>
        </w:rPr>
        <w:t xml:space="preserve"> </w:t>
      </w:r>
      <w:r w:rsidR="00BE6781">
        <w:rPr>
          <w:rFonts w:ascii="Times New Roman" w:hAnsi="Times New Roman" w:cs="Times New Roman"/>
          <w:sz w:val="24"/>
          <w:szCs w:val="24"/>
        </w:rPr>
        <w:t>koulutukseen</w:t>
      </w:r>
      <w:r w:rsidR="00D52330">
        <w:rPr>
          <w:rFonts w:ascii="Times New Roman" w:hAnsi="Times New Roman" w:cs="Times New Roman"/>
          <w:sz w:val="24"/>
          <w:szCs w:val="24"/>
        </w:rPr>
        <w:t xml:space="preserve">, joka ei riittävällä tavalla vahvista </w:t>
      </w:r>
      <w:r w:rsidR="00274B4D">
        <w:rPr>
          <w:rFonts w:ascii="Times New Roman" w:hAnsi="Times New Roman" w:cs="Times New Roman"/>
          <w:sz w:val="24"/>
          <w:szCs w:val="24"/>
        </w:rPr>
        <w:t>ymmärrystä globalisoitumisen mukanaan tuomista ilmiöistä</w:t>
      </w:r>
      <w:r w:rsidR="00CC15C3">
        <w:rPr>
          <w:rFonts w:ascii="Times New Roman" w:hAnsi="Times New Roman" w:cs="Times New Roman"/>
          <w:sz w:val="24"/>
          <w:szCs w:val="24"/>
        </w:rPr>
        <w:t>,</w:t>
      </w:r>
      <w:r w:rsidR="00274B4D">
        <w:rPr>
          <w:rFonts w:ascii="Times New Roman" w:hAnsi="Times New Roman" w:cs="Times New Roman"/>
          <w:sz w:val="24"/>
          <w:szCs w:val="24"/>
        </w:rPr>
        <w:t xml:space="preserve"> </w:t>
      </w:r>
      <w:r w:rsidR="00CC15C3">
        <w:rPr>
          <w:rFonts w:ascii="Times New Roman" w:hAnsi="Times New Roman" w:cs="Times New Roman"/>
          <w:sz w:val="24"/>
          <w:szCs w:val="24"/>
        </w:rPr>
        <w:t>monimuot</w:t>
      </w:r>
      <w:r w:rsidR="00876A6A">
        <w:rPr>
          <w:rFonts w:ascii="Times New Roman" w:hAnsi="Times New Roman" w:cs="Times New Roman"/>
          <w:sz w:val="24"/>
          <w:szCs w:val="24"/>
        </w:rPr>
        <w:t>o</w:t>
      </w:r>
      <w:r w:rsidR="00CC15C3">
        <w:rPr>
          <w:rFonts w:ascii="Times New Roman" w:hAnsi="Times New Roman" w:cs="Times New Roman"/>
          <w:sz w:val="24"/>
          <w:szCs w:val="24"/>
        </w:rPr>
        <w:t xml:space="preserve">isesta yhteiskunnasta </w:t>
      </w:r>
      <w:r w:rsidR="00C44F62">
        <w:rPr>
          <w:rFonts w:ascii="Times New Roman" w:hAnsi="Times New Roman" w:cs="Times New Roman"/>
          <w:sz w:val="24"/>
          <w:szCs w:val="24"/>
        </w:rPr>
        <w:t>ja n</w:t>
      </w:r>
      <w:r w:rsidR="00CC15C3">
        <w:rPr>
          <w:rFonts w:ascii="Times New Roman" w:hAnsi="Times New Roman" w:cs="Times New Roman"/>
          <w:sz w:val="24"/>
          <w:szCs w:val="24"/>
        </w:rPr>
        <w:t>äihin asioihin liittyv</w:t>
      </w:r>
      <w:r w:rsidR="00515D5F">
        <w:rPr>
          <w:rFonts w:ascii="Times New Roman" w:hAnsi="Times New Roman" w:cs="Times New Roman"/>
          <w:sz w:val="24"/>
          <w:szCs w:val="24"/>
        </w:rPr>
        <w:t xml:space="preserve">ästä osaamisesta, joka vastaa </w:t>
      </w:r>
      <w:r w:rsidR="00BF3307">
        <w:rPr>
          <w:rFonts w:ascii="Times New Roman" w:hAnsi="Times New Roman" w:cs="Times New Roman"/>
          <w:sz w:val="24"/>
          <w:szCs w:val="24"/>
        </w:rPr>
        <w:t xml:space="preserve">Suomeen muuttaneiden tarpeisiin ja </w:t>
      </w:r>
      <w:r w:rsidR="000E0172">
        <w:rPr>
          <w:rFonts w:ascii="Times New Roman" w:hAnsi="Times New Roman" w:cs="Times New Roman"/>
          <w:sz w:val="24"/>
          <w:szCs w:val="24"/>
        </w:rPr>
        <w:t xml:space="preserve">on lasten oikeuksien sopimusten mukaista. </w:t>
      </w:r>
      <w:r w:rsidR="003B08D7" w:rsidRPr="003B08D7">
        <w:rPr>
          <w:rFonts w:ascii="Times New Roman" w:hAnsi="Times New Roman" w:cs="Times New Roman"/>
          <w:sz w:val="24"/>
          <w:szCs w:val="24"/>
        </w:rPr>
        <w:t>Monissa tutkimustuloksissa korostui tarve sosiaalityönteki</w:t>
      </w:r>
      <w:r w:rsidR="003B08D7">
        <w:rPr>
          <w:rFonts w:ascii="Times New Roman" w:hAnsi="Times New Roman" w:cs="Times New Roman"/>
          <w:sz w:val="24"/>
          <w:szCs w:val="24"/>
        </w:rPr>
        <w:t>jöiden jatkokoulutukse</w:t>
      </w:r>
      <w:r w:rsidR="000678BB">
        <w:rPr>
          <w:rFonts w:ascii="Times New Roman" w:hAnsi="Times New Roman" w:cs="Times New Roman"/>
          <w:sz w:val="24"/>
          <w:szCs w:val="24"/>
        </w:rPr>
        <w:t>en</w:t>
      </w:r>
      <w:r w:rsidR="003B08D7">
        <w:rPr>
          <w:rFonts w:ascii="Times New Roman" w:hAnsi="Times New Roman" w:cs="Times New Roman"/>
          <w:sz w:val="24"/>
          <w:szCs w:val="24"/>
        </w:rPr>
        <w:t xml:space="preserve"> </w:t>
      </w:r>
      <w:r w:rsidR="00765921">
        <w:rPr>
          <w:rFonts w:ascii="Times New Roman" w:hAnsi="Times New Roman" w:cs="Times New Roman"/>
          <w:sz w:val="24"/>
          <w:szCs w:val="24"/>
        </w:rPr>
        <w:t xml:space="preserve">tietojen ja taitojen vahvistamiseksi. </w:t>
      </w:r>
      <w:r w:rsidR="00314041" w:rsidRPr="00314041">
        <w:rPr>
          <w:rFonts w:ascii="Times New Roman" w:hAnsi="Times New Roman" w:cs="Times New Roman"/>
          <w:sz w:val="24"/>
          <w:szCs w:val="24"/>
        </w:rPr>
        <w:t xml:space="preserve">Myös työpaikoilla toteutettava osaamisen kartuttaminen, jossa </w:t>
      </w:r>
      <w:r w:rsidR="00391AF7">
        <w:rPr>
          <w:rFonts w:ascii="Times New Roman" w:hAnsi="Times New Roman" w:cs="Times New Roman"/>
          <w:sz w:val="24"/>
          <w:szCs w:val="24"/>
        </w:rPr>
        <w:t xml:space="preserve">sosiaalityötä </w:t>
      </w:r>
      <w:r w:rsidR="00314041" w:rsidRPr="00314041">
        <w:rPr>
          <w:rFonts w:ascii="Times New Roman" w:hAnsi="Times New Roman" w:cs="Times New Roman"/>
          <w:sz w:val="24"/>
          <w:szCs w:val="24"/>
        </w:rPr>
        <w:lastRenderedPageBreak/>
        <w:t>peilataan viimeaika</w:t>
      </w:r>
      <w:r w:rsidR="00F3396C">
        <w:rPr>
          <w:rFonts w:ascii="Times New Roman" w:hAnsi="Times New Roman" w:cs="Times New Roman"/>
          <w:sz w:val="24"/>
          <w:szCs w:val="24"/>
        </w:rPr>
        <w:t>i</w:t>
      </w:r>
      <w:r w:rsidR="00314041" w:rsidRPr="00314041">
        <w:rPr>
          <w:rFonts w:ascii="Times New Roman" w:hAnsi="Times New Roman" w:cs="Times New Roman"/>
          <w:sz w:val="24"/>
          <w:szCs w:val="24"/>
        </w:rPr>
        <w:t>seen tutkimukseen ja teoreettiseen osaa</w:t>
      </w:r>
      <w:r w:rsidR="00314041">
        <w:rPr>
          <w:rFonts w:ascii="Times New Roman" w:hAnsi="Times New Roman" w:cs="Times New Roman"/>
          <w:sz w:val="24"/>
          <w:szCs w:val="24"/>
        </w:rPr>
        <w:t xml:space="preserve">miseen näyttäytyi toimivana. </w:t>
      </w:r>
      <w:r w:rsidR="00854CD7">
        <w:rPr>
          <w:rFonts w:ascii="Times New Roman" w:hAnsi="Times New Roman" w:cs="Times New Roman"/>
          <w:sz w:val="24"/>
          <w:szCs w:val="24"/>
        </w:rPr>
        <w:t xml:space="preserve">Minna Taipaleen (artikkelikäsikirjoitus) </w:t>
      </w:r>
      <w:r w:rsidR="00876A6A">
        <w:rPr>
          <w:rFonts w:ascii="Times New Roman" w:hAnsi="Times New Roman" w:cs="Times New Roman"/>
          <w:sz w:val="24"/>
          <w:szCs w:val="24"/>
        </w:rPr>
        <w:t xml:space="preserve">esiin tuoman </w:t>
      </w:r>
      <w:r w:rsidR="00854CD7">
        <w:rPr>
          <w:rFonts w:ascii="Times New Roman" w:hAnsi="Times New Roman" w:cs="Times New Roman"/>
          <w:sz w:val="24"/>
          <w:szCs w:val="24"/>
        </w:rPr>
        <w:t>u</w:t>
      </w:r>
      <w:r w:rsidR="00E54F4E" w:rsidRPr="00E54F4E">
        <w:rPr>
          <w:rFonts w:ascii="Times New Roman" w:hAnsi="Times New Roman" w:cs="Times New Roman"/>
          <w:sz w:val="24"/>
          <w:szCs w:val="24"/>
        </w:rPr>
        <w:t>skontotietoisuuden ja -lukutaidon kehittämiseen sosiaalityön koulutuksessa</w:t>
      </w:r>
      <w:r w:rsidR="00854CD7">
        <w:rPr>
          <w:rFonts w:ascii="Times New Roman" w:hAnsi="Times New Roman" w:cs="Times New Roman"/>
          <w:sz w:val="24"/>
          <w:szCs w:val="24"/>
        </w:rPr>
        <w:t xml:space="preserve"> ja </w:t>
      </w:r>
      <w:r w:rsidR="00E54F4E" w:rsidRPr="00E54F4E">
        <w:rPr>
          <w:rFonts w:ascii="Times New Roman" w:hAnsi="Times New Roman" w:cs="Times New Roman"/>
          <w:sz w:val="24"/>
          <w:szCs w:val="24"/>
        </w:rPr>
        <w:t xml:space="preserve">käytännön työssä </w:t>
      </w:r>
      <w:r w:rsidR="000E1AF6">
        <w:rPr>
          <w:rFonts w:ascii="Times New Roman" w:hAnsi="Times New Roman" w:cs="Times New Roman"/>
          <w:sz w:val="24"/>
          <w:szCs w:val="24"/>
        </w:rPr>
        <w:t xml:space="preserve">tulisi myös kiinnittää huomiota. </w:t>
      </w:r>
      <w:r w:rsidR="00D07F50" w:rsidRPr="00D07F50">
        <w:t xml:space="preserve"> </w:t>
      </w:r>
      <w:r w:rsidR="00D07F50" w:rsidRPr="000C3FE1">
        <w:rPr>
          <w:rFonts w:ascii="Times New Roman" w:hAnsi="Times New Roman" w:cs="Times New Roman"/>
          <w:sz w:val="24"/>
          <w:szCs w:val="24"/>
        </w:rPr>
        <w:t>Lisäksi kartoittava kirjallisuuskatsaus (Joubert ym.</w:t>
      </w:r>
      <w:r w:rsidR="000C3FE1" w:rsidRPr="00FC290B">
        <w:rPr>
          <w:rFonts w:ascii="Times New Roman" w:hAnsi="Times New Roman" w:cs="Times New Roman"/>
          <w:sz w:val="24"/>
          <w:szCs w:val="24"/>
        </w:rPr>
        <w:t>, käsikirjoitus</w:t>
      </w:r>
      <w:r w:rsidR="00D07F50" w:rsidRPr="000C3FE1">
        <w:rPr>
          <w:rFonts w:ascii="Times New Roman" w:hAnsi="Times New Roman" w:cs="Times New Roman"/>
          <w:sz w:val="24"/>
          <w:szCs w:val="24"/>
        </w:rPr>
        <w:t>) nostaa esille tarpeen kouluttaa sekä sosiaalityöntekijöitä että tulkkeja tulkkivälitteiseen työskentelyyn lastensuojelussa.</w:t>
      </w:r>
      <w:r w:rsidR="00E54F4E">
        <w:rPr>
          <w:rFonts w:ascii="Times New Roman" w:hAnsi="Times New Roman" w:cs="Times New Roman"/>
          <w:sz w:val="24"/>
          <w:szCs w:val="24"/>
        </w:rPr>
        <w:t xml:space="preserve"> </w:t>
      </w:r>
    </w:p>
    <w:p w14:paraId="4B6BFB15" w14:textId="26EF448F" w:rsidR="003469FE" w:rsidRDefault="000C327C" w:rsidP="000C433A">
      <w:pPr>
        <w:rPr>
          <w:rFonts w:ascii="Times New Roman" w:hAnsi="Times New Roman" w:cs="Times New Roman"/>
          <w:sz w:val="24"/>
          <w:szCs w:val="24"/>
        </w:rPr>
      </w:pPr>
      <w:r>
        <w:rPr>
          <w:rFonts w:ascii="Times New Roman" w:hAnsi="Times New Roman" w:cs="Times New Roman"/>
          <w:sz w:val="24"/>
          <w:szCs w:val="24"/>
        </w:rPr>
        <w:t>Tutkimustuloksissa tulee esille, että k</w:t>
      </w:r>
      <w:r w:rsidR="006554C7">
        <w:rPr>
          <w:rFonts w:ascii="Times New Roman" w:hAnsi="Times New Roman" w:cs="Times New Roman"/>
          <w:sz w:val="24"/>
          <w:szCs w:val="24"/>
        </w:rPr>
        <w:t>oulutuksen sisäl</w:t>
      </w:r>
      <w:r>
        <w:rPr>
          <w:rFonts w:ascii="Times New Roman" w:hAnsi="Times New Roman" w:cs="Times New Roman"/>
          <w:sz w:val="24"/>
          <w:szCs w:val="24"/>
        </w:rPr>
        <w:t xml:space="preserve">töjen lisäksi </w:t>
      </w:r>
      <w:r w:rsidR="00430FCF">
        <w:rPr>
          <w:rFonts w:ascii="Times New Roman" w:hAnsi="Times New Roman" w:cs="Times New Roman"/>
          <w:sz w:val="24"/>
          <w:szCs w:val="24"/>
        </w:rPr>
        <w:t>sosiaalityössä itsessään näyt</w:t>
      </w:r>
      <w:r w:rsidR="00020A33">
        <w:rPr>
          <w:rFonts w:ascii="Times New Roman" w:hAnsi="Times New Roman" w:cs="Times New Roman"/>
          <w:sz w:val="24"/>
          <w:szCs w:val="24"/>
        </w:rPr>
        <w:t xml:space="preserve">täytyy </w:t>
      </w:r>
      <w:r w:rsidR="001967DE">
        <w:rPr>
          <w:rFonts w:ascii="Times New Roman" w:hAnsi="Times New Roman" w:cs="Times New Roman"/>
          <w:sz w:val="24"/>
          <w:szCs w:val="24"/>
        </w:rPr>
        <w:t>”</w:t>
      </w:r>
      <w:r w:rsidR="00193042">
        <w:rPr>
          <w:rFonts w:ascii="Times New Roman" w:hAnsi="Times New Roman" w:cs="Times New Roman"/>
          <w:sz w:val="24"/>
          <w:szCs w:val="24"/>
        </w:rPr>
        <w:t>valkoisuus</w:t>
      </w:r>
      <w:r w:rsidR="001967DE">
        <w:rPr>
          <w:rFonts w:ascii="Times New Roman" w:hAnsi="Times New Roman" w:cs="Times New Roman"/>
          <w:sz w:val="24"/>
          <w:szCs w:val="24"/>
        </w:rPr>
        <w:t>”</w:t>
      </w:r>
      <w:r w:rsidR="0072051B">
        <w:rPr>
          <w:rFonts w:ascii="Times New Roman" w:hAnsi="Times New Roman" w:cs="Times New Roman"/>
          <w:sz w:val="24"/>
          <w:szCs w:val="24"/>
        </w:rPr>
        <w:t xml:space="preserve"> ja</w:t>
      </w:r>
      <w:r w:rsidR="00020A33">
        <w:rPr>
          <w:rFonts w:ascii="Times New Roman" w:hAnsi="Times New Roman" w:cs="Times New Roman"/>
          <w:sz w:val="24"/>
          <w:szCs w:val="24"/>
        </w:rPr>
        <w:t xml:space="preserve"> siksi</w:t>
      </w:r>
      <w:r w:rsidR="0072051B">
        <w:rPr>
          <w:rFonts w:ascii="Times New Roman" w:hAnsi="Times New Roman" w:cs="Times New Roman"/>
          <w:sz w:val="24"/>
          <w:szCs w:val="24"/>
        </w:rPr>
        <w:t xml:space="preserve"> tarve monikielisille ja -taustaisille sosiaalityöntekijöille on ilmeinen. </w:t>
      </w:r>
      <w:r w:rsidR="001465B8">
        <w:rPr>
          <w:rFonts w:ascii="Times New Roman" w:hAnsi="Times New Roman" w:cs="Times New Roman"/>
          <w:sz w:val="24"/>
          <w:szCs w:val="24"/>
        </w:rPr>
        <w:t>Joissakin tilanteissa e</w:t>
      </w:r>
      <w:r w:rsidR="00D07F50" w:rsidRPr="007269E4">
        <w:rPr>
          <w:rFonts w:ascii="Times New Roman" w:hAnsi="Times New Roman" w:cs="Times New Roman"/>
          <w:sz w:val="24"/>
          <w:szCs w:val="24"/>
        </w:rPr>
        <w:t>tninen ja kielen mukaan tehty asiakkaan ja työntekijän yhteensovittaminen (</w:t>
      </w:r>
      <w:proofErr w:type="spellStart"/>
      <w:r w:rsidR="00D07F50" w:rsidRPr="007269E4">
        <w:rPr>
          <w:rFonts w:ascii="Times New Roman" w:hAnsi="Times New Roman" w:cs="Times New Roman"/>
          <w:sz w:val="24"/>
          <w:szCs w:val="24"/>
        </w:rPr>
        <w:t>ethnic</w:t>
      </w:r>
      <w:proofErr w:type="spellEnd"/>
      <w:r w:rsidR="00D07F50" w:rsidRPr="007269E4">
        <w:rPr>
          <w:rFonts w:ascii="Times New Roman" w:hAnsi="Times New Roman" w:cs="Times New Roman"/>
          <w:sz w:val="24"/>
          <w:szCs w:val="24"/>
        </w:rPr>
        <w:t xml:space="preserve"> </w:t>
      </w:r>
      <w:proofErr w:type="spellStart"/>
      <w:r w:rsidR="00D07F50" w:rsidRPr="007269E4">
        <w:rPr>
          <w:rFonts w:ascii="Times New Roman" w:hAnsi="Times New Roman" w:cs="Times New Roman"/>
          <w:sz w:val="24"/>
          <w:szCs w:val="24"/>
        </w:rPr>
        <w:t>matching</w:t>
      </w:r>
      <w:proofErr w:type="spellEnd"/>
      <w:r w:rsidR="00D07F50" w:rsidRPr="007269E4">
        <w:rPr>
          <w:rFonts w:ascii="Times New Roman" w:hAnsi="Times New Roman" w:cs="Times New Roman"/>
          <w:sz w:val="24"/>
          <w:szCs w:val="24"/>
        </w:rPr>
        <w:t xml:space="preserve">) </w:t>
      </w:r>
      <w:r w:rsidR="007269E4" w:rsidRPr="00FC290B">
        <w:rPr>
          <w:rFonts w:ascii="Times New Roman" w:hAnsi="Times New Roman" w:cs="Times New Roman"/>
          <w:sz w:val="24"/>
          <w:szCs w:val="24"/>
        </w:rPr>
        <w:t xml:space="preserve">voi </w:t>
      </w:r>
      <w:r w:rsidR="00D07F50" w:rsidRPr="007269E4">
        <w:rPr>
          <w:rFonts w:ascii="Times New Roman" w:hAnsi="Times New Roman" w:cs="Times New Roman"/>
          <w:sz w:val="24"/>
          <w:szCs w:val="24"/>
        </w:rPr>
        <w:t>edistää asiakkaiden sitoutumista palveluihin ja turvallisen luottamussuhteen luomista</w:t>
      </w:r>
      <w:r w:rsidR="00FC290B">
        <w:rPr>
          <w:rFonts w:ascii="Times New Roman" w:hAnsi="Times New Roman" w:cs="Times New Roman"/>
          <w:sz w:val="24"/>
          <w:szCs w:val="24"/>
        </w:rPr>
        <w:t xml:space="preserve"> </w:t>
      </w:r>
      <w:r w:rsidR="00FC290B" w:rsidRPr="007269E4">
        <w:rPr>
          <w:rFonts w:ascii="Times New Roman" w:hAnsi="Times New Roman" w:cs="Times New Roman"/>
          <w:sz w:val="24"/>
          <w:szCs w:val="24"/>
        </w:rPr>
        <w:t>(Miettinen ym.</w:t>
      </w:r>
      <w:r w:rsidR="00FC290B" w:rsidRPr="00220EB7">
        <w:rPr>
          <w:rFonts w:ascii="Times New Roman" w:hAnsi="Times New Roman" w:cs="Times New Roman"/>
          <w:sz w:val="24"/>
          <w:szCs w:val="24"/>
        </w:rPr>
        <w:t>, käsikirjoitus</w:t>
      </w:r>
      <w:r w:rsidR="00FC290B">
        <w:rPr>
          <w:rFonts w:ascii="Times New Roman" w:hAnsi="Times New Roman" w:cs="Times New Roman"/>
          <w:sz w:val="24"/>
          <w:szCs w:val="24"/>
        </w:rPr>
        <w:t xml:space="preserve">; </w:t>
      </w:r>
      <w:r w:rsidR="00FC290B" w:rsidRPr="00220EB7">
        <w:rPr>
          <w:rFonts w:ascii="Times New Roman" w:hAnsi="Times New Roman" w:cs="Times New Roman"/>
          <w:sz w:val="24"/>
          <w:szCs w:val="24"/>
        </w:rPr>
        <w:t>Joubert ym., käsikirjoitus)</w:t>
      </w:r>
      <w:r w:rsidR="00D07F50" w:rsidRPr="007269E4">
        <w:rPr>
          <w:rFonts w:ascii="Times New Roman" w:hAnsi="Times New Roman" w:cs="Times New Roman"/>
          <w:sz w:val="24"/>
          <w:szCs w:val="24"/>
        </w:rPr>
        <w:t>.</w:t>
      </w:r>
      <w:r w:rsidR="00F327E5">
        <w:rPr>
          <w:rFonts w:ascii="Times New Roman" w:hAnsi="Times New Roman" w:cs="Times New Roman"/>
          <w:sz w:val="24"/>
          <w:szCs w:val="24"/>
        </w:rPr>
        <w:t xml:space="preserve"> </w:t>
      </w:r>
      <w:r w:rsidR="007E1023">
        <w:rPr>
          <w:rFonts w:ascii="Times New Roman" w:hAnsi="Times New Roman" w:cs="Times New Roman"/>
          <w:sz w:val="24"/>
          <w:szCs w:val="24"/>
        </w:rPr>
        <w:t>T</w:t>
      </w:r>
      <w:r w:rsidR="00D51BD3" w:rsidRPr="00D51BD3">
        <w:rPr>
          <w:rFonts w:ascii="Times New Roman" w:hAnsi="Times New Roman" w:cs="Times New Roman"/>
          <w:sz w:val="24"/>
          <w:szCs w:val="24"/>
        </w:rPr>
        <w:t xml:space="preserve">ämä ei ole yksiselitteinen eikä aina toimiva ratkaisu, sillä etnisyys on vain osa (eikä aina keskeinen asiakkuuden kannalta) ihmisille tärkeitä ja yhdistäviä asioita. </w:t>
      </w:r>
      <w:r w:rsidR="00FE707F">
        <w:rPr>
          <w:rFonts w:ascii="Times New Roman" w:hAnsi="Times New Roman" w:cs="Times New Roman"/>
          <w:sz w:val="24"/>
          <w:szCs w:val="24"/>
        </w:rPr>
        <w:t>T</w:t>
      </w:r>
      <w:r w:rsidR="00D51BD3" w:rsidRPr="00D51BD3">
        <w:rPr>
          <w:rFonts w:ascii="Times New Roman" w:hAnsi="Times New Roman" w:cs="Times New Roman"/>
          <w:sz w:val="24"/>
          <w:szCs w:val="24"/>
        </w:rPr>
        <w:t xml:space="preserve">yöyhteisöjen monimuotoisuuden lisääntyminen edistäisi myös sosiaalityöntekijöiden näkökulmien ja osaamisen laajentumista. </w:t>
      </w:r>
      <w:r w:rsidR="0017277F">
        <w:rPr>
          <w:rFonts w:ascii="Times New Roman" w:hAnsi="Times New Roman" w:cs="Times New Roman"/>
          <w:sz w:val="24"/>
          <w:szCs w:val="24"/>
        </w:rPr>
        <w:t xml:space="preserve">Sosiaalityöntekijöiden monimuotoistumisen keskeisenä </w:t>
      </w:r>
      <w:r w:rsidR="00225CAE">
        <w:rPr>
          <w:rFonts w:ascii="Times New Roman" w:hAnsi="Times New Roman" w:cs="Times New Roman"/>
          <w:sz w:val="24"/>
          <w:szCs w:val="24"/>
        </w:rPr>
        <w:t>ra</w:t>
      </w:r>
      <w:r w:rsidR="00850CAB">
        <w:rPr>
          <w:rFonts w:ascii="Times New Roman" w:hAnsi="Times New Roman" w:cs="Times New Roman"/>
          <w:sz w:val="24"/>
          <w:szCs w:val="24"/>
        </w:rPr>
        <w:t>kenteellise</w:t>
      </w:r>
      <w:r w:rsidR="00225CAE">
        <w:rPr>
          <w:rFonts w:ascii="Times New Roman" w:hAnsi="Times New Roman" w:cs="Times New Roman"/>
          <w:sz w:val="24"/>
          <w:szCs w:val="24"/>
        </w:rPr>
        <w:t>na</w:t>
      </w:r>
      <w:r w:rsidR="00850CAB">
        <w:rPr>
          <w:rFonts w:ascii="Times New Roman" w:hAnsi="Times New Roman" w:cs="Times New Roman"/>
          <w:sz w:val="24"/>
          <w:szCs w:val="24"/>
        </w:rPr>
        <w:t xml:space="preserve"> estee</w:t>
      </w:r>
      <w:r w:rsidR="00225CAE">
        <w:rPr>
          <w:rFonts w:ascii="Times New Roman" w:hAnsi="Times New Roman" w:cs="Times New Roman"/>
          <w:sz w:val="24"/>
          <w:szCs w:val="24"/>
        </w:rPr>
        <w:t>n</w:t>
      </w:r>
      <w:r w:rsidR="00850CAB">
        <w:rPr>
          <w:rFonts w:ascii="Times New Roman" w:hAnsi="Times New Roman" w:cs="Times New Roman"/>
          <w:sz w:val="24"/>
          <w:szCs w:val="24"/>
        </w:rPr>
        <w:t xml:space="preserve">ä </w:t>
      </w:r>
      <w:r w:rsidR="00225CAE">
        <w:rPr>
          <w:rFonts w:ascii="Times New Roman" w:hAnsi="Times New Roman" w:cs="Times New Roman"/>
          <w:sz w:val="24"/>
          <w:szCs w:val="24"/>
        </w:rPr>
        <w:t xml:space="preserve">on ollut mahdottomuus </w:t>
      </w:r>
      <w:r w:rsidR="00850CAB">
        <w:rPr>
          <w:rFonts w:ascii="Times New Roman" w:hAnsi="Times New Roman" w:cs="Times New Roman"/>
          <w:sz w:val="24"/>
          <w:szCs w:val="24"/>
        </w:rPr>
        <w:t>päästä sosiaalityön opintoihin</w:t>
      </w:r>
      <w:r w:rsidR="00AF4D13">
        <w:rPr>
          <w:rFonts w:ascii="Times New Roman" w:hAnsi="Times New Roman" w:cs="Times New Roman"/>
          <w:sz w:val="24"/>
          <w:szCs w:val="24"/>
        </w:rPr>
        <w:t xml:space="preserve"> </w:t>
      </w:r>
      <w:r w:rsidR="007F4E88">
        <w:rPr>
          <w:rFonts w:ascii="Times New Roman" w:hAnsi="Times New Roman" w:cs="Times New Roman"/>
          <w:sz w:val="24"/>
          <w:szCs w:val="24"/>
        </w:rPr>
        <w:t xml:space="preserve">ilman akateemista </w:t>
      </w:r>
      <w:r w:rsidR="00AF4D13">
        <w:rPr>
          <w:rFonts w:ascii="Times New Roman" w:hAnsi="Times New Roman" w:cs="Times New Roman"/>
          <w:sz w:val="24"/>
          <w:szCs w:val="24"/>
        </w:rPr>
        <w:t>suomen</w:t>
      </w:r>
      <w:r w:rsidR="007F4E88">
        <w:rPr>
          <w:rFonts w:ascii="Times New Roman" w:hAnsi="Times New Roman" w:cs="Times New Roman"/>
          <w:sz w:val="24"/>
          <w:szCs w:val="24"/>
        </w:rPr>
        <w:t xml:space="preserve"> </w:t>
      </w:r>
      <w:r w:rsidR="00AF4D13">
        <w:rPr>
          <w:rFonts w:ascii="Times New Roman" w:hAnsi="Times New Roman" w:cs="Times New Roman"/>
          <w:sz w:val="24"/>
          <w:szCs w:val="24"/>
        </w:rPr>
        <w:t>kiel</w:t>
      </w:r>
      <w:r w:rsidR="007F4E88">
        <w:rPr>
          <w:rFonts w:ascii="Times New Roman" w:hAnsi="Times New Roman" w:cs="Times New Roman"/>
          <w:sz w:val="24"/>
          <w:szCs w:val="24"/>
        </w:rPr>
        <w:t xml:space="preserve">en taitoa. </w:t>
      </w:r>
      <w:r w:rsidR="00AF4D13">
        <w:rPr>
          <w:rFonts w:ascii="Times New Roman" w:hAnsi="Times New Roman" w:cs="Times New Roman"/>
          <w:sz w:val="24"/>
          <w:szCs w:val="24"/>
        </w:rPr>
        <w:t xml:space="preserve"> </w:t>
      </w:r>
    </w:p>
    <w:bookmarkEnd w:id="6"/>
    <w:p w14:paraId="60A83342" w14:textId="77777777" w:rsidR="00021731" w:rsidRDefault="004F1F48" w:rsidP="00BC2913">
      <w:pPr>
        <w:rPr>
          <w:rFonts w:ascii="Times New Roman" w:hAnsi="Times New Roman" w:cs="Times New Roman"/>
          <w:b/>
          <w:bCs/>
          <w:sz w:val="24"/>
          <w:szCs w:val="24"/>
        </w:rPr>
      </w:pPr>
      <w:r w:rsidRPr="002D02FC">
        <w:rPr>
          <w:rFonts w:ascii="Times New Roman" w:hAnsi="Times New Roman" w:cs="Times New Roman"/>
          <w:b/>
          <w:bCs/>
          <w:sz w:val="24"/>
          <w:szCs w:val="24"/>
        </w:rPr>
        <w:t xml:space="preserve">Tutkimuksen toteuttamiseen liittyviä haasteita ja ratkaisuja </w:t>
      </w:r>
    </w:p>
    <w:p w14:paraId="280FC083" w14:textId="71BBCB5A" w:rsidR="00912A87" w:rsidRDefault="00AA5CAC" w:rsidP="00BC2913">
      <w:pPr>
        <w:rPr>
          <w:rFonts w:ascii="Times New Roman" w:hAnsi="Times New Roman" w:cs="Times New Roman"/>
          <w:sz w:val="24"/>
          <w:szCs w:val="24"/>
        </w:rPr>
      </w:pPr>
      <w:r w:rsidRPr="00AA5CAC">
        <w:rPr>
          <w:rFonts w:ascii="Times New Roman" w:hAnsi="Times New Roman" w:cs="Times New Roman"/>
          <w:sz w:val="24"/>
          <w:szCs w:val="24"/>
        </w:rPr>
        <w:t>T</w:t>
      </w:r>
      <w:r w:rsidR="0007779B">
        <w:rPr>
          <w:rFonts w:ascii="Times New Roman" w:hAnsi="Times New Roman" w:cs="Times New Roman"/>
          <w:sz w:val="24"/>
          <w:szCs w:val="24"/>
        </w:rPr>
        <w:t xml:space="preserve">utkimuksemme toteuttamiseen liittyi </w:t>
      </w:r>
      <w:r w:rsidR="00912A87">
        <w:rPr>
          <w:rFonts w:ascii="Times New Roman" w:hAnsi="Times New Roman" w:cs="Times New Roman"/>
          <w:sz w:val="24"/>
          <w:szCs w:val="24"/>
        </w:rPr>
        <w:t xml:space="preserve">monia </w:t>
      </w:r>
      <w:r w:rsidR="0007779B">
        <w:rPr>
          <w:rFonts w:ascii="Times New Roman" w:hAnsi="Times New Roman" w:cs="Times New Roman"/>
          <w:sz w:val="24"/>
          <w:szCs w:val="24"/>
        </w:rPr>
        <w:t xml:space="preserve">eettisiä haasteita. </w:t>
      </w:r>
      <w:r w:rsidR="00912A87" w:rsidRPr="00912A87">
        <w:rPr>
          <w:rFonts w:ascii="Times New Roman" w:hAnsi="Times New Roman" w:cs="Times New Roman"/>
          <w:sz w:val="24"/>
          <w:szCs w:val="24"/>
        </w:rPr>
        <w:t>Tutkimuse</w:t>
      </w:r>
      <w:r w:rsidR="00912A87">
        <w:rPr>
          <w:rFonts w:ascii="Times New Roman" w:hAnsi="Times New Roman" w:cs="Times New Roman"/>
          <w:sz w:val="24"/>
          <w:szCs w:val="24"/>
        </w:rPr>
        <w:t xml:space="preserve">ettisesti on </w:t>
      </w:r>
      <w:r w:rsidR="00912A87" w:rsidRPr="00912A87">
        <w:rPr>
          <w:rFonts w:ascii="Times New Roman" w:hAnsi="Times New Roman" w:cs="Times New Roman"/>
          <w:sz w:val="24"/>
          <w:szCs w:val="24"/>
        </w:rPr>
        <w:t xml:space="preserve">tärkeää huomioida </w:t>
      </w:r>
      <w:r w:rsidR="00912A87">
        <w:rPr>
          <w:rFonts w:ascii="Times New Roman" w:hAnsi="Times New Roman" w:cs="Times New Roman"/>
          <w:sz w:val="24"/>
          <w:szCs w:val="24"/>
        </w:rPr>
        <w:t>tutkimusasetelmiin s</w:t>
      </w:r>
      <w:r w:rsidR="00912A87" w:rsidRPr="00912A87">
        <w:rPr>
          <w:rFonts w:ascii="Times New Roman" w:hAnsi="Times New Roman" w:cs="Times New Roman"/>
          <w:sz w:val="24"/>
          <w:szCs w:val="24"/>
        </w:rPr>
        <w:t xml:space="preserve">isältyvät yhteiskunnalliset valtasuhteet ja </w:t>
      </w:r>
      <w:r w:rsidR="00912A87">
        <w:rPr>
          <w:rFonts w:ascii="Times New Roman" w:hAnsi="Times New Roman" w:cs="Times New Roman"/>
          <w:sz w:val="24"/>
          <w:szCs w:val="24"/>
        </w:rPr>
        <w:t>m</w:t>
      </w:r>
      <w:r w:rsidR="00912A87" w:rsidRPr="00912A87">
        <w:rPr>
          <w:rFonts w:ascii="Times New Roman" w:hAnsi="Times New Roman" w:cs="Times New Roman"/>
          <w:sz w:val="24"/>
          <w:szCs w:val="24"/>
        </w:rPr>
        <w:t xml:space="preserve">ahdolliset kielteiset seuraukset tutkimuksen kohteena oleville ihmisille, jotka </w:t>
      </w:r>
      <w:r w:rsidR="00912A87">
        <w:rPr>
          <w:rFonts w:ascii="Times New Roman" w:hAnsi="Times New Roman" w:cs="Times New Roman"/>
          <w:sz w:val="24"/>
          <w:szCs w:val="24"/>
        </w:rPr>
        <w:t xml:space="preserve">ovat erilaisissa </w:t>
      </w:r>
      <w:r w:rsidR="00912A87" w:rsidRPr="00912A87">
        <w:rPr>
          <w:rFonts w:ascii="Times New Roman" w:hAnsi="Times New Roman" w:cs="Times New Roman"/>
          <w:sz w:val="24"/>
          <w:szCs w:val="24"/>
        </w:rPr>
        <w:t>yhteyksissä haitallisten stereotypioiden kohte</w:t>
      </w:r>
      <w:r w:rsidR="00912A87">
        <w:rPr>
          <w:rFonts w:ascii="Times New Roman" w:hAnsi="Times New Roman" w:cs="Times New Roman"/>
          <w:sz w:val="24"/>
          <w:szCs w:val="24"/>
        </w:rPr>
        <w:t>ina</w:t>
      </w:r>
      <w:r w:rsidR="00912A87" w:rsidRPr="00912A87">
        <w:rPr>
          <w:rFonts w:ascii="Times New Roman" w:hAnsi="Times New Roman" w:cs="Times New Roman"/>
          <w:sz w:val="24"/>
          <w:szCs w:val="24"/>
        </w:rPr>
        <w:t>.</w:t>
      </w:r>
      <w:r w:rsidR="00912A87">
        <w:rPr>
          <w:rFonts w:ascii="Times New Roman" w:hAnsi="Times New Roman" w:cs="Times New Roman"/>
          <w:sz w:val="24"/>
          <w:szCs w:val="24"/>
        </w:rPr>
        <w:t xml:space="preserve"> (Anis &amp; Malin 2023.)</w:t>
      </w:r>
      <w:r w:rsidR="00912A87" w:rsidRPr="00912A87">
        <w:rPr>
          <w:rFonts w:ascii="Times New Roman" w:hAnsi="Times New Roman" w:cs="Times New Roman"/>
          <w:sz w:val="24"/>
          <w:szCs w:val="24"/>
        </w:rPr>
        <w:t xml:space="preserve"> </w:t>
      </w:r>
      <w:r w:rsidR="009F58C4">
        <w:rPr>
          <w:rFonts w:ascii="Times New Roman" w:hAnsi="Times New Roman" w:cs="Times New Roman"/>
          <w:sz w:val="24"/>
          <w:szCs w:val="24"/>
        </w:rPr>
        <w:t xml:space="preserve">Tutkimustulosten raportoinnissa on tärkeää kiinnittää erityistä huomiota siihen, ettei </w:t>
      </w:r>
      <w:r w:rsidR="009F58C4" w:rsidRPr="00AA5CAC">
        <w:rPr>
          <w:rFonts w:ascii="Times New Roman" w:hAnsi="Times New Roman" w:cs="Times New Roman"/>
          <w:sz w:val="24"/>
          <w:szCs w:val="24"/>
        </w:rPr>
        <w:t xml:space="preserve">vahvisteta stereotypioita, rodullistamista ja muuta leimaamista. </w:t>
      </w:r>
      <w:r w:rsidR="009F58C4">
        <w:rPr>
          <w:rFonts w:ascii="Times New Roman" w:hAnsi="Times New Roman" w:cs="Times New Roman"/>
          <w:sz w:val="24"/>
          <w:szCs w:val="24"/>
        </w:rPr>
        <w:t xml:space="preserve">Erityisen haasteen tuo se, että tutkimme </w:t>
      </w:r>
      <w:r w:rsidR="009F58C4" w:rsidRPr="00AA5CAC">
        <w:rPr>
          <w:rFonts w:ascii="Times New Roman" w:hAnsi="Times New Roman" w:cs="Times New Roman"/>
          <w:sz w:val="24"/>
          <w:szCs w:val="24"/>
        </w:rPr>
        <w:t xml:space="preserve">lastensuojelua, jossa väistämättä tarkasteluun tulevat lasten, nuorten ja perheiden vaikeat tilanteet ja ongelmat. </w:t>
      </w:r>
      <w:r w:rsidR="009F58C4">
        <w:rPr>
          <w:rFonts w:ascii="Times New Roman" w:hAnsi="Times New Roman" w:cs="Times New Roman"/>
          <w:sz w:val="24"/>
          <w:szCs w:val="24"/>
        </w:rPr>
        <w:t xml:space="preserve">Siksi onkin tärkeää raportoida tutkimustuloksia siten, ettei </w:t>
      </w:r>
      <w:r w:rsidR="009F58C4" w:rsidRPr="00AA5CAC">
        <w:rPr>
          <w:rFonts w:ascii="Times New Roman" w:hAnsi="Times New Roman" w:cs="Times New Roman"/>
          <w:sz w:val="24"/>
          <w:szCs w:val="24"/>
        </w:rPr>
        <w:t>näitä ongelmia yleistetä kaikkiin kyseisiin kategorioihin mielletty</w:t>
      </w:r>
      <w:r w:rsidR="009F58C4">
        <w:rPr>
          <w:rFonts w:ascii="Times New Roman" w:hAnsi="Times New Roman" w:cs="Times New Roman"/>
          <w:sz w:val="24"/>
          <w:szCs w:val="24"/>
        </w:rPr>
        <w:t xml:space="preserve">ihin ihmisiin ja perheisiin. </w:t>
      </w:r>
      <w:r w:rsidR="00912A87" w:rsidRPr="00912A87">
        <w:rPr>
          <w:rFonts w:ascii="Times New Roman" w:hAnsi="Times New Roman" w:cs="Times New Roman"/>
          <w:sz w:val="24"/>
          <w:szCs w:val="24"/>
        </w:rPr>
        <w:t>Tutkimu</w:t>
      </w:r>
      <w:r w:rsidR="009F58C4">
        <w:rPr>
          <w:rFonts w:ascii="Times New Roman" w:hAnsi="Times New Roman" w:cs="Times New Roman"/>
          <w:sz w:val="24"/>
          <w:szCs w:val="24"/>
        </w:rPr>
        <w:t xml:space="preserve">shankkeemme </w:t>
      </w:r>
      <w:r w:rsidR="00912A87" w:rsidRPr="00912A87">
        <w:rPr>
          <w:rFonts w:ascii="Times New Roman" w:hAnsi="Times New Roman" w:cs="Times New Roman"/>
          <w:sz w:val="24"/>
          <w:szCs w:val="24"/>
        </w:rPr>
        <w:t xml:space="preserve">tarkoituksena on </w:t>
      </w:r>
      <w:r w:rsidR="009F58C4">
        <w:rPr>
          <w:rFonts w:ascii="Times New Roman" w:hAnsi="Times New Roman" w:cs="Times New Roman"/>
          <w:sz w:val="24"/>
          <w:szCs w:val="24"/>
        </w:rPr>
        <w:t>tuottaa tietoa epäkohdista</w:t>
      </w:r>
      <w:r w:rsidR="005F7D92">
        <w:rPr>
          <w:rFonts w:ascii="Times New Roman" w:hAnsi="Times New Roman" w:cs="Times New Roman"/>
          <w:sz w:val="24"/>
          <w:szCs w:val="24"/>
        </w:rPr>
        <w:t xml:space="preserve">, ratkaisuista ja hyvistä käytännöistä </w:t>
      </w:r>
      <w:r w:rsidR="00912A87" w:rsidRPr="00912A87">
        <w:rPr>
          <w:rFonts w:ascii="Times New Roman" w:hAnsi="Times New Roman" w:cs="Times New Roman"/>
          <w:sz w:val="24"/>
          <w:szCs w:val="24"/>
        </w:rPr>
        <w:t>lasten</w:t>
      </w:r>
      <w:r w:rsidR="009F58C4">
        <w:rPr>
          <w:rFonts w:ascii="Times New Roman" w:hAnsi="Times New Roman" w:cs="Times New Roman"/>
          <w:sz w:val="24"/>
          <w:szCs w:val="24"/>
        </w:rPr>
        <w:t>, nuorten ja perheiden y</w:t>
      </w:r>
      <w:r w:rsidR="00912A87" w:rsidRPr="00912A87">
        <w:rPr>
          <w:rFonts w:ascii="Times New Roman" w:hAnsi="Times New Roman" w:cs="Times New Roman"/>
          <w:sz w:val="24"/>
          <w:szCs w:val="24"/>
        </w:rPr>
        <w:t xml:space="preserve">hdenvertaisen kohtelun ja oikeuksien vahvistamiseksi. </w:t>
      </w:r>
      <w:r w:rsidR="009F58C4">
        <w:rPr>
          <w:rFonts w:ascii="Times New Roman" w:hAnsi="Times New Roman" w:cs="Times New Roman"/>
          <w:sz w:val="24"/>
          <w:szCs w:val="24"/>
        </w:rPr>
        <w:t xml:space="preserve">Tutkimushankkeen lähtökohtana oli, että </w:t>
      </w:r>
      <w:r w:rsidR="00912A87" w:rsidRPr="00912A87">
        <w:rPr>
          <w:rFonts w:ascii="Times New Roman" w:hAnsi="Times New Roman" w:cs="Times New Roman"/>
          <w:sz w:val="24"/>
          <w:szCs w:val="24"/>
        </w:rPr>
        <w:t xml:space="preserve">on </w:t>
      </w:r>
      <w:r w:rsidR="009F58C4">
        <w:rPr>
          <w:rFonts w:ascii="Times New Roman" w:hAnsi="Times New Roman" w:cs="Times New Roman"/>
          <w:sz w:val="24"/>
          <w:szCs w:val="24"/>
        </w:rPr>
        <w:t xml:space="preserve">eettisesti ja ammatillisesti on tärkeää saada tutkittua tietoa Suomeen muuttaneiden lasten, nuorten ja perheiden taustan </w:t>
      </w:r>
      <w:r w:rsidR="00912A87" w:rsidRPr="00912A87">
        <w:rPr>
          <w:rFonts w:ascii="Times New Roman" w:hAnsi="Times New Roman" w:cs="Times New Roman"/>
          <w:sz w:val="24"/>
          <w:szCs w:val="24"/>
        </w:rPr>
        <w:t xml:space="preserve">merkityksestä </w:t>
      </w:r>
      <w:r w:rsidR="009F58C4">
        <w:rPr>
          <w:rFonts w:ascii="Times New Roman" w:hAnsi="Times New Roman" w:cs="Times New Roman"/>
          <w:sz w:val="24"/>
          <w:szCs w:val="24"/>
        </w:rPr>
        <w:t>perhe- ja lastensuojelun käytännöille ja kehittämiselle</w:t>
      </w:r>
      <w:r w:rsidR="005F7D92">
        <w:rPr>
          <w:rFonts w:ascii="Times New Roman" w:hAnsi="Times New Roman" w:cs="Times New Roman"/>
          <w:sz w:val="24"/>
          <w:szCs w:val="24"/>
        </w:rPr>
        <w:t xml:space="preserve"> (mt</w:t>
      </w:r>
      <w:r w:rsidR="009F58C4">
        <w:rPr>
          <w:rFonts w:ascii="Times New Roman" w:hAnsi="Times New Roman" w:cs="Times New Roman"/>
          <w:sz w:val="24"/>
          <w:szCs w:val="24"/>
        </w:rPr>
        <w:t>.</w:t>
      </w:r>
      <w:r w:rsidR="007C2E44">
        <w:rPr>
          <w:rFonts w:ascii="Times New Roman" w:hAnsi="Times New Roman" w:cs="Times New Roman"/>
          <w:sz w:val="24"/>
          <w:szCs w:val="24"/>
        </w:rPr>
        <w:t>).</w:t>
      </w:r>
      <w:r w:rsidR="009F58C4">
        <w:rPr>
          <w:rFonts w:ascii="Times New Roman" w:hAnsi="Times New Roman" w:cs="Times New Roman"/>
          <w:sz w:val="24"/>
          <w:szCs w:val="24"/>
        </w:rPr>
        <w:t xml:space="preserve">  </w:t>
      </w:r>
    </w:p>
    <w:p w14:paraId="4E36A176" w14:textId="77777777" w:rsidR="009F58C4" w:rsidRDefault="006220D6" w:rsidP="00BC2913">
      <w:pPr>
        <w:rPr>
          <w:rFonts w:ascii="Times New Roman" w:hAnsi="Times New Roman" w:cs="Times New Roman"/>
          <w:sz w:val="24"/>
          <w:szCs w:val="24"/>
        </w:rPr>
      </w:pPr>
      <w:r>
        <w:rPr>
          <w:rFonts w:ascii="Times New Roman" w:hAnsi="Times New Roman" w:cs="Times New Roman"/>
          <w:sz w:val="24"/>
          <w:szCs w:val="24"/>
        </w:rPr>
        <w:t xml:space="preserve">Keskeinen tutkimuseettinen haaste liittyy myös </w:t>
      </w:r>
      <w:r w:rsidRPr="00846B4A">
        <w:rPr>
          <w:rFonts w:ascii="Times New Roman" w:hAnsi="Times New Roman" w:cs="Times New Roman"/>
          <w:sz w:val="24"/>
          <w:szCs w:val="24"/>
        </w:rPr>
        <w:t>monikieliseen ja erilaisista yhteiskunnallisista ja kulttuurisista taustoista tulevien välisen kommunikaatio</w:t>
      </w:r>
      <w:r>
        <w:rPr>
          <w:rFonts w:ascii="Times New Roman" w:hAnsi="Times New Roman" w:cs="Times New Roman"/>
          <w:sz w:val="24"/>
          <w:szCs w:val="24"/>
        </w:rPr>
        <w:t>o</w:t>
      </w:r>
      <w:r w:rsidRPr="00846B4A">
        <w:rPr>
          <w:rFonts w:ascii="Times New Roman" w:hAnsi="Times New Roman" w:cs="Times New Roman"/>
          <w:sz w:val="24"/>
          <w:szCs w:val="24"/>
        </w:rPr>
        <w:t xml:space="preserve">n samoin kuin asiakastyössä. </w:t>
      </w:r>
      <w:r>
        <w:rPr>
          <w:rFonts w:ascii="Times New Roman" w:hAnsi="Times New Roman" w:cs="Times New Roman"/>
          <w:sz w:val="24"/>
          <w:szCs w:val="24"/>
        </w:rPr>
        <w:t xml:space="preserve">Haasteet liittyvät muun muassa käsitteiden ymmärtämiseen, kuten </w:t>
      </w:r>
      <w:r w:rsidR="00846B4A" w:rsidRPr="00846B4A">
        <w:rPr>
          <w:rFonts w:ascii="Times New Roman" w:hAnsi="Times New Roman" w:cs="Times New Roman"/>
          <w:sz w:val="24"/>
          <w:szCs w:val="24"/>
        </w:rPr>
        <w:t xml:space="preserve">lapsen etu tai lapsen oikeus, </w:t>
      </w:r>
      <w:r>
        <w:rPr>
          <w:rFonts w:ascii="Times New Roman" w:hAnsi="Times New Roman" w:cs="Times New Roman"/>
          <w:sz w:val="24"/>
          <w:szCs w:val="24"/>
        </w:rPr>
        <w:t xml:space="preserve">jotka </w:t>
      </w:r>
      <w:r w:rsidR="00846B4A" w:rsidRPr="00846B4A">
        <w:rPr>
          <w:rFonts w:ascii="Times New Roman" w:hAnsi="Times New Roman" w:cs="Times New Roman"/>
          <w:sz w:val="24"/>
          <w:szCs w:val="24"/>
        </w:rPr>
        <w:t xml:space="preserve">voidaan ymmärtää sisällöltään erilaisena ja siksi </w:t>
      </w:r>
      <w:r>
        <w:rPr>
          <w:rFonts w:ascii="Times New Roman" w:hAnsi="Times New Roman" w:cs="Times New Roman"/>
          <w:sz w:val="24"/>
          <w:szCs w:val="24"/>
        </w:rPr>
        <w:t xml:space="preserve">tutkittavien </w:t>
      </w:r>
      <w:r w:rsidR="00846B4A" w:rsidRPr="00846B4A">
        <w:rPr>
          <w:rFonts w:ascii="Times New Roman" w:hAnsi="Times New Roman" w:cs="Times New Roman"/>
          <w:sz w:val="24"/>
          <w:szCs w:val="24"/>
        </w:rPr>
        <w:t>vastaukset</w:t>
      </w:r>
      <w:r>
        <w:rPr>
          <w:rFonts w:ascii="Times New Roman" w:hAnsi="Times New Roman" w:cs="Times New Roman"/>
          <w:sz w:val="24"/>
          <w:szCs w:val="24"/>
        </w:rPr>
        <w:t xml:space="preserve"> saattavat olla </w:t>
      </w:r>
      <w:r w:rsidR="00846B4A" w:rsidRPr="00846B4A">
        <w:rPr>
          <w:rFonts w:ascii="Times New Roman" w:hAnsi="Times New Roman" w:cs="Times New Roman"/>
          <w:sz w:val="24"/>
          <w:szCs w:val="24"/>
        </w:rPr>
        <w:t xml:space="preserve">monitulkintaisia. </w:t>
      </w:r>
    </w:p>
    <w:p w14:paraId="7ABF1A94" w14:textId="31970287" w:rsidR="006220D6" w:rsidRDefault="009F58C4" w:rsidP="00BC2913">
      <w:pPr>
        <w:rPr>
          <w:rFonts w:ascii="Times New Roman" w:hAnsi="Times New Roman" w:cs="Times New Roman"/>
          <w:sz w:val="24"/>
          <w:szCs w:val="24"/>
        </w:rPr>
      </w:pPr>
      <w:r>
        <w:rPr>
          <w:rFonts w:ascii="Times New Roman" w:hAnsi="Times New Roman" w:cs="Times New Roman"/>
          <w:sz w:val="24"/>
          <w:szCs w:val="24"/>
        </w:rPr>
        <w:t xml:space="preserve">Tutkimuksen eettiset haasteet liittyivät myös tutkittavien </w:t>
      </w:r>
      <w:r w:rsidR="00A02294">
        <w:rPr>
          <w:rFonts w:ascii="Times New Roman" w:hAnsi="Times New Roman" w:cs="Times New Roman"/>
          <w:sz w:val="24"/>
          <w:szCs w:val="24"/>
        </w:rPr>
        <w:t xml:space="preserve">etsimiseen, vuorovaikutukseen tutkittavien kanssa ja sensitiivisiin tutkimusaiheisiin. Näihin haasteisiin löytyi myös käytännöllisiä ratkaisuja. </w:t>
      </w:r>
      <w:r w:rsidR="006220D6">
        <w:rPr>
          <w:rFonts w:ascii="Times New Roman" w:hAnsi="Times New Roman" w:cs="Times New Roman"/>
          <w:sz w:val="24"/>
          <w:szCs w:val="24"/>
        </w:rPr>
        <w:t xml:space="preserve">Sensitiivistä aihetta tutkiessaan (esim. väkivalta) Laleh Golamrej Eliasi muutti tutkimuksen fokusta ja kysymisen tapaa siten, että hän ei kysynyt omista hankalista kokemuksista vaan kysyi, mitä tutkittavat ylipäätänsä ajattelevat näistä asioista. Myös Minna Taipaleen tutkiessa yhteisöllistä väkivaltaa, </w:t>
      </w:r>
      <w:r w:rsidR="006220D6" w:rsidRPr="002650EA">
        <w:rPr>
          <w:rFonts w:ascii="Times New Roman" w:hAnsi="Times New Roman" w:cs="Times New Roman"/>
          <w:sz w:val="24"/>
          <w:szCs w:val="24"/>
        </w:rPr>
        <w:t xml:space="preserve">haasteena olivat aiheen sensitiivisyyden lisäksi aiheen tuntemattomuus </w:t>
      </w:r>
      <w:r w:rsidR="006220D6">
        <w:rPr>
          <w:rFonts w:ascii="Times New Roman" w:hAnsi="Times New Roman" w:cs="Times New Roman"/>
          <w:sz w:val="24"/>
          <w:szCs w:val="24"/>
        </w:rPr>
        <w:t xml:space="preserve">ja </w:t>
      </w:r>
      <w:r w:rsidR="006220D6" w:rsidRPr="002650EA">
        <w:rPr>
          <w:rFonts w:ascii="Times New Roman" w:hAnsi="Times New Roman" w:cs="Times New Roman"/>
          <w:sz w:val="24"/>
          <w:szCs w:val="24"/>
        </w:rPr>
        <w:t>tabuluonteisuus</w:t>
      </w:r>
      <w:r w:rsidR="006220D6">
        <w:rPr>
          <w:rFonts w:ascii="Times New Roman" w:hAnsi="Times New Roman" w:cs="Times New Roman"/>
          <w:sz w:val="24"/>
          <w:szCs w:val="24"/>
        </w:rPr>
        <w:t>.</w:t>
      </w:r>
      <w:r w:rsidR="006220D6" w:rsidRPr="002650EA">
        <w:rPr>
          <w:rFonts w:ascii="Times New Roman" w:hAnsi="Times New Roman" w:cs="Times New Roman"/>
          <w:sz w:val="24"/>
          <w:szCs w:val="24"/>
        </w:rPr>
        <w:t xml:space="preserve"> Tutkimuksen toteutuksessa, tiedotuksessa ja aineiston keruussa kiinnitett</w:t>
      </w:r>
      <w:r w:rsidR="006220D6">
        <w:rPr>
          <w:rFonts w:ascii="Times New Roman" w:hAnsi="Times New Roman" w:cs="Times New Roman"/>
          <w:sz w:val="24"/>
          <w:szCs w:val="24"/>
        </w:rPr>
        <w:t>iin</w:t>
      </w:r>
      <w:r w:rsidR="006220D6" w:rsidRPr="002650EA">
        <w:rPr>
          <w:rFonts w:ascii="Times New Roman" w:hAnsi="Times New Roman" w:cs="Times New Roman"/>
          <w:sz w:val="24"/>
          <w:szCs w:val="24"/>
        </w:rPr>
        <w:t xml:space="preserve"> huomiota monikielisyyteen ja siihen, että tutkimuksesta tiedotett</w:t>
      </w:r>
      <w:r w:rsidR="006220D6">
        <w:rPr>
          <w:rFonts w:ascii="Times New Roman" w:hAnsi="Times New Roman" w:cs="Times New Roman"/>
          <w:sz w:val="24"/>
          <w:szCs w:val="24"/>
        </w:rPr>
        <w:t>iin</w:t>
      </w:r>
      <w:r w:rsidR="006220D6" w:rsidRPr="002650EA">
        <w:rPr>
          <w:rFonts w:ascii="Times New Roman" w:hAnsi="Times New Roman" w:cs="Times New Roman"/>
          <w:sz w:val="24"/>
          <w:szCs w:val="24"/>
        </w:rPr>
        <w:t xml:space="preserve"> läpinäkyvästi.</w:t>
      </w:r>
    </w:p>
    <w:p w14:paraId="2AD3B072" w14:textId="521FBB14" w:rsidR="00B55AEE" w:rsidRPr="002650EA" w:rsidRDefault="00B55AEE" w:rsidP="00B55AEE">
      <w:pPr>
        <w:rPr>
          <w:rFonts w:ascii="Times New Roman" w:hAnsi="Times New Roman" w:cs="Times New Roman"/>
          <w:sz w:val="24"/>
          <w:szCs w:val="24"/>
        </w:rPr>
      </w:pPr>
      <w:r>
        <w:rPr>
          <w:rFonts w:ascii="Times New Roman" w:hAnsi="Times New Roman" w:cs="Times New Roman"/>
          <w:sz w:val="24"/>
          <w:szCs w:val="24"/>
        </w:rPr>
        <w:t xml:space="preserve">Golamrej </w:t>
      </w:r>
      <w:proofErr w:type="spellStart"/>
      <w:r>
        <w:rPr>
          <w:rFonts w:ascii="Times New Roman" w:hAnsi="Times New Roman" w:cs="Times New Roman"/>
          <w:sz w:val="24"/>
          <w:szCs w:val="24"/>
        </w:rPr>
        <w:t>Eliasin</w:t>
      </w:r>
      <w:proofErr w:type="spellEnd"/>
      <w:r>
        <w:rPr>
          <w:rFonts w:ascii="Times New Roman" w:hAnsi="Times New Roman" w:cs="Times New Roman"/>
          <w:sz w:val="24"/>
          <w:szCs w:val="24"/>
        </w:rPr>
        <w:t xml:space="preserve"> tutkimuksessa tutkijan ja tutkittavien välille syntyi k</w:t>
      </w:r>
      <w:r w:rsidRPr="002650EA">
        <w:rPr>
          <w:rFonts w:ascii="Times New Roman" w:hAnsi="Times New Roman" w:cs="Times New Roman"/>
          <w:sz w:val="24"/>
          <w:szCs w:val="24"/>
        </w:rPr>
        <w:t>ansallisuuteen liittyv</w:t>
      </w:r>
      <w:r>
        <w:rPr>
          <w:rFonts w:ascii="Times New Roman" w:hAnsi="Times New Roman" w:cs="Times New Roman"/>
          <w:sz w:val="24"/>
          <w:szCs w:val="24"/>
        </w:rPr>
        <w:t>iä jännitteitä (a</w:t>
      </w:r>
      <w:r w:rsidRPr="002650EA">
        <w:rPr>
          <w:rFonts w:ascii="Times New Roman" w:hAnsi="Times New Roman" w:cs="Times New Roman"/>
          <w:sz w:val="24"/>
          <w:szCs w:val="24"/>
        </w:rPr>
        <w:t>fgaanien negatiiviset kokemukset Iranissa)</w:t>
      </w:r>
      <w:r>
        <w:rPr>
          <w:rFonts w:ascii="Times New Roman" w:hAnsi="Times New Roman" w:cs="Times New Roman"/>
          <w:sz w:val="24"/>
          <w:szCs w:val="24"/>
        </w:rPr>
        <w:t>. Näissä tilanteissa</w:t>
      </w:r>
      <w:r w:rsidRPr="002650EA">
        <w:rPr>
          <w:rFonts w:ascii="Times New Roman" w:hAnsi="Times New Roman" w:cs="Times New Roman"/>
          <w:sz w:val="24"/>
          <w:szCs w:val="24"/>
        </w:rPr>
        <w:t xml:space="preserve"> tutkija toi esille heti </w:t>
      </w:r>
      <w:r w:rsidRPr="002650EA">
        <w:rPr>
          <w:rFonts w:ascii="Times New Roman" w:hAnsi="Times New Roman" w:cs="Times New Roman"/>
          <w:sz w:val="24"/>
          <w:szCs w:val="24"/>
        </w:rPr>
        <w:lastRenderedPageBreak/>
        <w:t>haastattelun alussa, että nämä asiat eivät ole vain afgaanien ongelm</w:t>
      </w:r>
      <w:r>
        <w:rPr>
          <w:rFonts w:ascii="Times New Roman" w:hAnsi="Times New Roman" w:cs="Times New Roman"/>
          <w:sz w:val="24"/>
          <w:szCs w:val="24"/>
        </w:rPr>
        <w:t>i</w:t>
      </w:r>
      <w:r w:rsidRPr="002650EA">
        <w:rPr>
          <w:rFonts w:ascii="Times New Roman" w:hAnsi="Times New Roman" w:cs="Times New Roman"/>
          <w:sz w:val="24"/>
          <w:szCs w:val="24"/>
        </w:rPr>
        <w:t xml:space="preserve">a vaan </w:t>
      </w:r>
      <w:r>
        <w:rPr>
          <w:rFonts w:ascii="Times New Roman" w:hAnsi="Times New Roman" w:cs="Times New Roman"/>
          <w:sz w:val="24"/>
          <w:szCs w:val="24"/>
        </w:rPr>
        <w:t xml:space="preserve">myös </w:t>
      </w:r>
      <w:r w:rsidRPr="002650EA">
        <w:rPr>
          <w:rFonts w:ascii="Times New Roman" w:hAnsi="Times New Roman" w:cs="Times New Roman"/>
          <w:sz w:val="24"/>
          <w:szCs w:val="24"/>
        </w:rPr>
        <w:t>iranilaisilla on samoja ongelmia</w:t>
      </w:r>
      <w:r>
        <w:rPr>
          <w:rFonts w:ascii="Times New Roman" w:hAnsi="Times New Roman" w:cs="Times New Roman"/>
          <w:sz w:val="24"/>
          <w:szCs w:val="24"/>
        </w:rPr>
        <w:t xml:space="preserve">. Tämän havainnon seurauksena tutkija muutti </w:t>
      </w:r>
      <w:r w:rsidRPr="002650EA">
        <w:rPr>
          <w:rFonts w:ascii="Times New Roman" w:hAnsi="Times New Roman" w:cs="Times New Roman"/>
          <w:sz w:val="24"/>
          <w:szCs w:val="24"/>
        </w:rPr>
        <w:t xml:space="preserve">puhetavan </w:t>
      </w:r>
      <w:r>
        <w:rPr>
          <w:rFonts w:ascii="Times New Roman" w:hAnsi="Times New Roman" w:cs="Times New Roman"/>
          <w:sz w:val="24"/>
          <w:szCs w:val="24"/>
        </w:rPr>
        <w:t xml:space="preserve">siten, että ei puhuttu ”teistä” vaan </w:t>
      </w:r>
      <w:r w:rsidRPr="002650EA">
        <w:rPr>
          <w:rFonts w:ascii="Times New Roman" w:hAnsi="Times New Roman" w:cs="Times New Roman"/>
          <w:sz w:val="24"/>
          <w:szCs w:val="24"/>
        </w:rPr>
        <w:t>“me</w:t>
      </w:r>
      <w:r>
        <w:rPr>
          <w:rFonts w:ascii="Times New Roman" w:hAnsi="Times New Roman" w:cs="Times New Roman"/>
          <w:sz w:val="24"/>
          <w:szCs w:val="24"/>
        </w:rPr>
        <w:t>istä</w:t>
      </w:r>
      <w:r w:rsidRPr="002650EA">
        <w:rPr>
          <w:rFonts w:ascii="Times New Roman" w:hAnsi="Times New Roman" w:cs="Times New Roman"/>
          <w:sz w:val="24"/>
          <w:szCs w:val="24"/>
        </w:rPr>
        <w:t>”</w:t>
      </w:r>
      <w:r>
        <w:rPr>
          <w:rFonts w:ascii="Times New Roman" w:hAnsi="Times New Roman" w:cs="Times New Roman"/>
          <w:sz w:val="24"/>
          <w:szCs w:val="24"/>
        </w:rPr>
        <w:t xml:space="preserve">. </w:t>
      </w:r>
    </w:p>
    <w:p w14:paraId="7DBA0C07" w14:textId="519DF19E" w:rsidR="00B55AEE" w:rsidRDefault="00B55AEE" w:rsidP="00B55AEE">
      <w:pPr>
        <w:rPr>
          <w:rFonts w:ascii="Times New Roman" w:hAnsi="Times New Roman" w:cs="Times New Roman"/>
          <w:sz w:val="24"/>
          <w:szCs w:val="24"/>
        </w:rPr>
      </w:pPr>
      <w:r>
        <w:rPr>
          <w:rFonts w:ascii="Times New Roman" w:hAnsi="Times New Roman" w:cs="Times New Roman"/>
          <w:sz w:val="24"/>
          <w:szCs w:val="24"/>
        </w:rPr>
        <w:t>Sohana Islam havaitsi, että v</w:t>
      </w:r>
      <w:r w:rsidRPr="002650EA">
        <w:rPr>
          <w:rFonts w:ascii="Times New Roman" w:hAnsi="Times New Roman" w:cs="Times New Roman"/>
          <w:sz w:val="24"/>
          <w:szCs w:val="24"/>
        </w:rPr>
        <w:t>astaanottokeskuksessa</w:t>
      </w:r>
      <w:r>
        <w:rPr>
          <w:rFonts w:ascii="Times New Roman" w:hAnsi="Times New Roman" w:cs="Times New Roman"/>
          <w:sz w:val="24"/>
          <w:szCs w:val="24"/>
        </w:rPr>
        <w:t xml:space="preserve"> tehtävässä aineistojen keruussa keskusteluja vaikeuttivat turvapaikanhakijoiden </w:t>
      </w:r>
      <w:r w:rsidRPr="002650EA">
        <w:rPr>
          <w:rFonts w:ascii="Times New Roman" w:hAnsi="Times New Roman" w:cs="Times New Roman"/>
          <w:sz w:val="24"/>
          <w:szCs w:val="24"/>
        </w:rPr>
        <w:t>pitkittynyt stressi, traumatausta ja pitkät oleskelulupien odottamisajat</w:t>
      </w:r>
      <w:r>
        <w:rPr>
          <w:rFonts w:ascii="Times New Roman" w:hAnsi="Times New Roman" w:cs="Times New Roman"/>
          <w:sz w:val="24"/>
          <w:szCs w:val="24"/>
        </w:rPr>
        <w:t xml:space="preserve">. Näistä asioista oli vaikea puhua. Tämän takia etnografinen tutkimusote oli tärkeä, jolloin tutkija vietti aikaa vastaanottokeskuksessa ja </w:t>
      </w:r>
      <w:r w:rsidR="00B14D45">
        <w:rPr>
          <w:rFonts w:ascii="Times New Roman" w:hAnsi="Times New Roman" w:cs="Times New Roman"/>
          <w:sz w:val="24"/>
          <w:szCs w:val="24"/>
        </w:rPr>
        <w:t xml:space="preserve">hän </w:t>
      </w:r>
      <w:r>
        <w:rPr>
          <w:rFonts w:ascii="Times New Roman" w:hAnsi="Times New Roman" w:cs="Times New Roman"/>
          <w:sz w:val="24"/>
          <w:szCs w:val="24"/>
        </w:rPr>
        <w:t>oli erityisen sensitiivinen haastateltavien kanssa keskustellessaan, ettei aiheuta lisää stressiä tutkittaville. Myös y</w:t>
      </w:r>
      <w:r w:rsidRPr="002650EA">
        <w:rPr>
          <w:rFonts w:ascii="Times New Roman" w:hAnsi="Times New Roman" w:cs="Times New Roman"/>
          <w:sz w:val="24"/>
          <w:szCs w:val="24"/>
        </w:rPr>
        <w:t>hteisen kielen puuttuminen vaikeutti kommunikaatiota</w:t>
      </w:r>
      <w:r>
        <w:rPr>
          <w:rFonts w:ascii="Times New Roman" w:hAnsi="Times New Roman" w:cs="Times New Roman"/>
          <w:sz w:val="24"/>
          <w:szCs w:val="24"/>
        </w:rPr>
        <w:t xml:space="preserve">. Laleh Golamrej </w:t>
      </w:r>
      <w:proofErr w:type="spellStart"/>
      <w:r>
        <w:rPr>
          <w:rFonts w:ascii="Times New Roman" w:hAnsi="Times New Roman" w:cs="Times New Roman"/>
          <w:sz w:val="24"/>
          <w:szCs w:val="24"/>
        </w:rPr>
        <w:t>Eliasin</w:t>
      </w:r>
      <w:proofErr w:type="spellEnd"/>
      <w:r>
        <w:rPr>
          <w:rFonts w:ascii="Times New Roman" w:hAnsi="Times New Roman" w:cs="Times New Roman"/>
          <w:sz w:val="24"/>
          <w:szCs w:val="24"/>
        </w:rPr>
        <w:t xml:space="preserve"> tutkimuksessa puolestaan </w:t>
      </w:r>
      <w:r w:rsidRPr="002650EA">
        <w:rPr>
          <w:rFonts w:ascii="Times New Roman" w:hAnsi="Times New Roman" w:cs="Times New Roman"/>
          <w:sz w:val="24"/>
          <w:szCs w:val="24"/>
        </w:rPr>
        <w:t>tutkijan ja tutkittavien yhteinen kieli auttoi tutkimuksen toteuttamisessa​</w:t>
      </w:r>
      <w:r>
        <w:rPr>
          <w:rFonts w:ascii="Times New Roman" w:hAnsi="Times New Roman" w:cs="Times New Roman"/>
          <w:sz w:val="24"/>
          <w:szCs w:val="24"/>
        </w:rPr>
        <w:t>. Joissakin tilanteissa t</w:t>
      </w:r>
      <w:r w:rsidRPr="002650EA">
        <w:rPr>
          <w:rFonts w:ascii="Times New Roman" w:hAnsi="Times New Roman" w:cs="Times New Roman"/>
          <w:sz w:val="24"/>
          <w:szCs w:val="24"/>
        </w:rPr>
        <w:t xml:space="preserve">utkittavat eivät välttämättä luottaneet tutkijaan ja siksi </w:t>
      </w:r>
      <w:r>
        <w:rPr>
          <w:rFonts w:ascii="Times New Roman" w:hAnsi="Times New Roman" w:cs="Times New Roman"/>
          <w:sz w:val="24"/>
          <w:szCs w:val="24"/>
        </w:rPr>
        <w:t xml:space="preserve">oli </w:t>
      </w:r>
      <w:r w:rsidRPr="002650EA">
        <w:rPr>
          <w:rFonts w:ascii="Times New Roman" w:hAnsi="Times New Roman" w:cs="Times New Roman"/>
          <w:sz w:val="24"/>
          <w:szCs w:val="24"/>
        </w:rPr>
        <w:t>hankala puhua esimerkiksi yhteisöllisestä ja muusta väkivallasta sekä hyvinvoinnista. ​</w:t>
      </w:r>
      <w:r>
        <w:rPr>
          <w:rFonts w:ascii="Times New Roman" w:hAnsi="Times New Roman" w:cs="Times New Roman"/>
          <w:sz w:val="24"/>
          <w:szCs w:val="24"/>
        </w:rPr>
        <w:t>Tätä ongelmaa helpotti se, että tutkittavilla oli ma</w:t>
      </w:r>
      <w:r w:rsidRPr="002650EA">
        <w:rPr>
          <w:rFonts w:ascii="Times New Roman" w:hAnsi="Times New Roman" w:cs="Times New Roman"/>
          <w:sz w:val="24"/>
          <w:szCs w:val="24"/>
        </w:rPr>
        <w:t>hdollisuus valita</w:t>
      </w:r>
      <w:r>
        <w:rPr>
          <w:rFonts w:ascii="Times New Roman" w:hAnsi="Times New Roman" w:cs="Times New Roman"/>
          <w:sz w:val="24"/>
          <w:szCs w:val="24"/>
        </w:rPr>
        <w:t>,</w:t>
      </w:r>
      <w:r w:rsidRPr="002650EA">
        <w:rPr>
          <w:rFonts w:ascii="Times New Roman" w:hAnsi="Times New Roman" w:cs="Times New Roman"/>
          <w:sz w:val="24"/>
          <w:szCs w:val="24"/>
        </w:rPr>
        <w:t xml:space="preserve"> miten </w:t>
      </w:r>
      <w:r>
        <w:rPr>
          <w:rFonts w:ascii="Times New Roman" w:hAnsi="Times New Roman" w:cs="Times New Roman"/>
          <w:sz w:val="24"/>
          <w:szCs w:val="24"/>
        </w:rPr>
        <w:t xml:space="preserve">he haluavat tulla </w:t>
      </w:r>
      <w:r w:rsidRPr="002650EA">
        <w:rPr>
          <w:rFonts w:ascii="Times New Roman" w:hAnsi="Times New Roman" w:cs="Times New Roman"/>
          <w:sz w:val="24"/>
          <w:szCs w:val="24"/>
        </w:rPr>
        <w:t>haastatelluksi (video vai ääni)</w:t>
      </w:r>
      <w:r>
        <w:rPr>
          <w:rFonts w:ascii="Times New Roman" w:hAnsi="Times New Roman" w:cs="Times New Roman"/>
          <w:sz w:val="24"/>
          <w:szCs w:val="24"/>
        </w:rPr>
        <w:t xml:space="preserve">. Minna Taipaleen tutkimuksessa niin kutsuttu tutkijan </w:t>
      </w:r>
      <w:r w:rsidRPr="002650EA">
        <w:rPr>
          <w:rFonts w:ascii="Times New Roman" w:hAnsi="Times New Roman" w:cs="Times New Roman"/>
          <w:sz w:val="24"/>
          <w:szCs w:val="24"/>
        </w:rPr>
        <w:t>"</w:t>
      </w:r>
      <w:proofErr w:type="spellStart"/>
      <w:r w:rsidRPr="002650EA">
        <w:rPr>
          <w:rFonts w:ascii="Times New Roman" w:hAnsi="Times New Roman" w:cs="Times New Roman"/>
          <w:sz w:val="24"/>
          <w:szCs w:val="24"/>
        </w:rPr>
        <w:t>sisäpiiriläisyys</w:t>
      </w:r>
      <w:proofErr w:type="spellEnd"/>
      <w:r w:rsidRPr="002650EA">
        <w:rPr>
          <w:rFonts w:ascii="Times New Roman" w:hAnsi="Times New Roman" w:cs="Times New Roman"/>
          <w:sz w:val="24"/>
          <w:szCs w:val="24"/>
        </w:rPr>
        <w:t xml:space="preserve">" </w:t>
      </w:r>
      <w:r>
        <w:rPr>
          <w:rFonts w:ascii="Times New Roman" w:hAnsi="Times New Roman" w:cs="Times New Roman"/>
          <w:sz w:val="24"/>
          <w:szCs w:val="24"/>
        </w:rPr>
        <w:t xml:space="preserve">(esimerkiksi yhteinen uskonnollinen vakaumus) </w:t>
      </w:r>
      <w:r w:rsidRPr="002650EA">
        <w:rPr>
          <w:rFonts w:ascii="Times New Roman" w:hAnsi="Times New Roman" w:cs="Times New Roman"/>
          <w:sz w:val="24"/>
          <w:szCs w:val="24"/>
        </w:rPr>
        <w:t>mahdollist</w:t>
      </w:r>
      <w:r>
        <w:rPr>
          <w:rFonts w:ascii="Times New Roman" w:hAnsi="Times New Roman" w:cs="Times New Roman"/>
          <w:sz w:val="24"/>
          <w:szCs w:val="24"/>
        </w:rPr>
        <w:t>i lu</w:t>
      </w:r>
      <w:r w:rsidRPr="002650EA">
        <w:rPr>
          <w:rFonts w:ascii="Times New Roman" w:hAnsi="Times New Roman" w:cs="Times New Roman"/>
          <w:sz w:val="24"/>
          <w:szCs w:val="24"/>
        </w:rPr>
        <w:t>ottamuksen synty</w:t>
      </w:r>
      <w:r>
        <w:rPr>
          <w:rFonts w:ascii="Times New Roman" w:hAnsi="Times New Roman" w:cs="Times New Roman"/>
          <w:sz w:val="24"/>
          <w:szCs w:val="24"/>
        </w:rPr>
        <w:t>mistä</w:t>
      </w:r>
      <w:r w:rsidRPr="002650EA">
        <w:rPr>
          <w:rFonts w:ascii="Times New Roman" w:hAnsi="Times New Roman" w:cs="Times New Roman"/>
          <w:sz w:val="24"/>
          <w:szCs w:val="24"/>
        </w:rPr>
        <w:t xml:space="preserve"> ja pääsyä sensitiivisen aiheen parissa tutkimuskentälle.</w:t>
      </w:r>
      <w:r>
        <w:rPr>
          <w:rFonts w:ascii="Times New Roman" w:hAnsi="Times New Roman" w:cs="Times New Roman"/>
          <w:sz w:val="24"/>
          <w:szCs w:val="24"/>
        </w:rPr>
        <w:t xml:space="preserve"> Joissakin tilanteissa </w:t>
      </w:r>
      <w:r w:rsidRPr="002650EA">
        <w:rPr>
          <w:rFonts w:ascii="Times New Roman" w:hAnsi="Times New Roman" w:cs="Times New Roman"/>
          <w:sz w:val="24"/>
          <w:szCs w:val="24"/>
        </w:rPr>
        <w:t>tulkin sukupuolella oli merkitystä siihen, mitä ja miten puhuttiin</w:t>
      </w:r>
      <w:r>
        <w:rPr>
          <w:rFonts w:ascii="Times New Roman" w:hAnsi="Times New Roman" w:cs="Times New Roman"/>
          <w:sz w:val="24"/>
          <w:szCs w:val="24"/>
        </w:rPr>
        <w:t xml:space="preserve">. </w:t>
      </w:r>
    </w:p>
    <w:p w14:paraId="60B89FAA" w14:textId="77777777" w:rsidR="00D3013E" w:rsidRPr="007F43FE" w:rsidRDefault="00D3013E" w:rsidP="00B55AEE">
      <w:pPr>
        <w:rPr>
          <w:rFonts w:ascii="Times New Roman" w:hAnsi="Times New Roman" w:cs="Times New Roman"/>
          <w:sz w:val="24"/>
          <w:szCs w:val="24"/>
        </w:rPr>
      </w:pPr>
    </w:p>
    <w:p w14:paraId="6981B61B" w14:textId="085E1305" w:rsidR="0024023C" w:rsidRPr="000008C3" w:rsidRDefault="00FD2D5B" w:rsidP="009559EE">
      <w:pPr>
        <w:rPr>
          <w:rFonts w:ascii="Times New Roman" w:hAnsi="Times New Roman" w:cs="Times New Roman"/>
          <w:sz w:val="24"/>
          <w:szCs w:val="24"/>
        </w:rPr>
      </w:pPr>
      <w:r w:rsidRPr="000008C3">
        <w:rPr>
          <w:rFonts w:ascii="Times New Roman" w:hAnsi="Times New Roman" w:cs="Times New Roman"/>
          <w:b/>
          <w:bCs/>
          <w:sz w:val="28"/>
          <w:szCs w:val="28"/>
        </w:rPr>
        <w:t>Suositukset</w:t>
      </w:r>
    </w:p>
    <w:p w14:paraId="1E8F578F" w14:textId="56574078" w:rsidR="003C48BF" w:rsidRPr="009559EE" w:rsidRDefault="00824888" w:rsidP="009559EE">
      <w:pPr>
        <w:rPr>
          <w:rFonts w:ascii="Times New Roman" w:hAnsi="Times New Roman" w:cs="Times New Roman"/>
          <w:b/>
          <w:bCs/>
          <w:sz w:val="24"/>
          <w:szCs w:val="24"/>
        </w:rPr>
      </w:pPr>
      <w:r w:rsidRPr="009559EE">
        <w:rPr>
          <w:rFonts w:ascii="Times New Roman" w:hAnsi="Times New Roman" w:cs="Times New Roman"/>
          <w:b/>
          <w:bCs/>
          <w:sz w:val="24"/>
          <w:szCs w:val="24"/>
        </w:rPr>
        <w:t>Lasten oikeuksien ensisijaisuu</w:t>
      </w:r>
      <w:r w:rsidR="0024023C">
        <w:rPr>
          <w:rFonts w:ascii="Times New Roman" w:hAnsi="Times New Roman" w:cs="Times New Roman"/>
          <w:b/>
          <w:bCs/>
          <w:sz w:val="24"/>
          <w:szCs w:val="24"/>
        </w:rPr>
        <w:t>den varmistaminen</w:t>
      </w:r>
      <w:r w:rsidRPr="009559EE">
        <w:rPr>
          <w:rFonts w:ascii="Times New Roman" w:hAnsi="Times New Roman" w:cs="Times New Roman"/>
          <w:b/>
          <w:bCs/>
          <w:sz w:val="24"/>
          <w:szCs w:val="24"/>
        </w:rPr>
        <w:t xml:space="preserve"> </w:t>
      </w:r>
    </w:p>
    <w:p w14:paraId="5BA9BC45" w14:textId="1019FE15" w:rsidR="009A78CA" w:rsidRPr="00C705E9" w:rsidRDefault="009A78CA" w:rsidP="009A78CA">
      <w:pPr>
        <w:pStyle w:val="Luettelokappale"/>
        <w:numPr>
          <w:ilvl w:val="0"/>
          <w:numId w:val="4"/>
        </w:numPr>
      </w:pPr>
      <w:r w:rsidRPr="00C705E9">
        <w:t xml:space="preserve">Lapsi- ja perhesosiaalityön palveluihin tulee laatia valtakunnallinen lasten oikeuksien toteutumista vahvistava ohjeistus, jolla taataan lasten oikeuksien ensisijaisuus   </w:t>
      </w:r>
    </w:p>
    <w:p w14:paraId="44AB78B7" w14:textId="3A02C716" w:rsidR="00F633E4" w:rsidRPr="00C52009" w:rsidRDefault="0093326A" w:rsidP="001D5D02">
      <w:pPr>
        <w:pStyle w:val="Luettelokappale"/>
        <w:numPr>
          <w:ilvl w:val="0"/>
          <w:numId w:val="4"/>
        </w:numPr>
      </w:pPr>
      <w:r>
        <w:t>Turvataan aina lapsen tai nuoren oikeus tukeen ja suojeluun sekä osallisuuteen yhteiskunnan voimavaroista</w:t>
      </w:r>
    </w:p>
    <w:p w14:paraId="0142DC00" w14:textId="2DA6CAB4" w:rsidR="00F633E4" w:rsidRDefault="00F633E4" w:rsidP="00F633E4">
      <w:pPr>
        <w:pStyle w:val="Luettelokappale"/>
        <w:numPr>
          <w:ilvl w:val="0"/>
          <w:numId w:val="8"/>
        </w:numPr>
      </w:pPr>
      <w:r>
        <w:t xml:space="preserve">Tuki erityisesti ilman huoltajia tulleille lapsille ja nuorille perheenyhdistämisprosessin sujumiseksi </w:t>
      </w:r>
    </w:p>
    <w:p w14:paraId="1D20216D" w14:textId="46FA0D73" w:rsidR="00511177" w:rsidRDefault="00511177" w:rsidP="00511177">
      <w:pPr>
        <w:pStyle w:val="Luettelokappale"/>
        <w:numPr>
          <w:ilvl w:val="0"/>
          <w:numId w:val="4"/>
        </w:numPr>
      </w:pPr>
      <w:r>
        <w:t xml:space="preserve">Vanhempien </w:t>
      </w:r>
      <w:proofErr w:type="spellStart"/>
      <w:r>
        <w:t>valtaistaminen</w:t>
      </w:r>
      <w:proofErr w:type="spellEnd"/>
      <w:r>
        <w:t xml:space="preserve"> siten, että he tulevat tietoiseksi oikeuksistaan ja osaavat käyttää palveluita sen mukaisesti</w:t>
      </w:r>
    </w:p>
    <w:p w14:paraId="7DFE05CA" w14:textId="76D24169" w:rsidR="00851328" w:rsidRDefault="00AD277F" w:rsidP="00021731">
      <w:pPr>
        <w:pStyle w:val="Luettelokappale"/>
        <w:numPr>
          <w:ilvl w:val="0"/>
          <w:numId w:val="6"/>
        </w:numPr>
      </w:pPr>
      <w:r w:rsidRPr="00AD277F">
        <w:t>Keskustelut ja neuvottelut vanhempien kanssa siitä, miten he ymmärtävät lapsen oikeudet ja miten ne ymmärretään lainsäädännössä</w:t>
      </w:r>
    </w:p>
    <w:p w14:paraId="45D7A3E5" w14:textId="54DDFB3F" w:rsidR="00365CCA" w:rsidRDefault="00365CCA" w:rsidP="00365CCA">
      <w:pPr>
        <w:pStyle w:val="Luettelokappale"/>
        <w:numPr>
          <w:ilvl w:val="1"/>
          <w:numId w:val="6"/>
        </w:numPr>
      </w:pPr>
      <w:r w:rsidRPr="00365CCA">
        <w:t>Koko perheen tukeminen näyttäytyi merkittävänä sekä esi- että varsinaisen kotoutumisajan palveluissa</w:t>
      </w:r>
    </w:p>
    <w:p w14:paraId="6D445452" w14:textId="64EC4600" w:rsidR="004A716C" w:rsidRDefault="004A716C" w:rsidP="00021731">
      <w:pPr>
        <w:pStyle w:val="Luettelokappale"/>
        <w:numPr>
          <w:ilvl w:val="0"/>
          <w:numId w:val="6"/>
        </w:numPr>
      </w:pPr>
      <w:r>
        <w:t>L</w:t>
      </w:r>
      <w:r w:rsidRPr="004A716C">
        <w:t>apsen oikeuksien toteutuminen vaarantuu erityisesti turvapaikkaprosessissa ja vastaanottopalveluissa</w:t>
      </w:r>
    </w:p>
    <w:p w14:paraId="1D0A5646" w14:textId="77777777" w:rsidR="00846B4A" w:rsidRDefault="00846B4A" w:rsidP="00846B4A">
      <w:pPr>
        <w:pStyle w:val="Luettelokappale"/>
        <w:numPr>
          <w:ilvl w:val="1"/>
          <w:numId w:val="6"/>
        </w:numPr>
      </w:pPr>
      <w:r>
        <w:t>Lapsille turvalliset, lasten ikäkausiin sopivat leikin mahdollistavat tilat ja toiminta.</w:t>
      </w:r>
    </w:p>
    <w:p w14:paraId="309C8B4E" w14:textId="77777777" w:rsidR="00846B4A" w:rsidRDefault="00846B4A" w:rsidP="00846B4A">
      <w:pPr>
        <w:pStyle w:val="Luettelokappale"/>
        <w:numPr>
          <w:ilvl w:val="1"/>
          <w:numId w:val="6"/>
        </w:numPr>
      </w:pPr>
      <w:r>
        <w:t>Informaatio perheiden ja lasten oikeuksista</w:t>
      </w:r>
      <w:r w:rsidRPr="00647B2B">
        <w:t xml:space="preserve"> </w:t>
      </w:r>
    </w:p>
    <w:p w14:paraId="088B5C7E" w14:textId="74AF1D73" w:rsidR="00647B2B" w:rsidRDefault="00647B2B" w:rsidP="00511177">
      <w:pPr>
        <w:pStyle w:val="Luettelokappale"/>
      </w:pPr>
    </w:p>
    <w:p w14:paraId="4680B024" w14:textId="72846DD0" w:rsidR="000C433A" w:rsidRDefault="000C433A" w:rsidP="000C433A">
      <w:pPr>
        <w:pStyle w:val="paragraph"/>
        <w:spacing w:before="0" w:beforeAutospacing="0" w:after="0" w:afterAutospacing="0"/>
        <w:textAlignment w:val="baseline"/>
        <w:rPr>
          <w:b/>
          <w:bCs/>
        </w:rPr>
      </w:pPr>
      <w:bookmarkStart w:id="7" w:name="_Hlk157466320"/>
      <w:r w:rsidRPr="00555263">
        <w:rPr>
          <w:b/>
          <w:bCs/>
        </w:rPr>
        <w:t xml:space="preserve">Vuorovaikutus henkilöiden, perheiden ja yhteisöjen kanssa </w:t>
      </w:r>
    </w:p>
    <w:p w14:paraId="0D79A7E7" w14:textId="77777777" w:rsidR="00555263" w:rsidRPr="00555263" w:rsidRDefault="00555263" w:rsidP="000C433A">
      <w:pPr>
        <w:pStyle w:val="paragraph"/>
        <w:spacing w:before="0" w:beforeAutospacing="0" w:after="0" w:afterAutospacing="0"/>
        <w:textAlignment w:val="baseline"/>
        <w:rPr>
          <w:b/>
          <w:bCs/>
        </w:rPr>
      </w:pPr>
    </w:p>
    <w:p w14:paraId="78779247" w14:textId="51D88F86" w:rsidR="002D2209" w:rsidRPr="00AD277F" w:rsidRDefault="002D2209" w:rsidP="002D2209">
      <w:pPr>
        <w:pStyle w:val="paragraph"/>
        <w:numPr>
          <w:ilvl w:val="0"/>
          <w:numId w:val="10"/>
        </w:numPr>
        <w:spacing w:before="0" w:beforeAutospacing="0" w:after="0" w:afterAutospacing="0"/>
        <w:textAlignment w:val="baseline"/>
      </w:pPr>
      <w:r w:rsidRPr="00DE4498">
        <w:t xml:space="preserve">Kysyvä </w:t>
      </w:r>
      <w:r w:rsidRPr="00AD277F">
        <w:t>työote</w:t>
      </w:r>
      <w:r w:rsidR="00457F4A" w:rsidRPr="00AD277F">
        <w:t>,</w:t>
      </w:r>
      <w:r w:rsidR="00457F4A" w:rsidRPr="00457F4A">
        <w:t xml:space="preserve"> niin että ei perusteta </w:t>
      </w:r>
      <w:r w:rsidR="00457F4A">
        <w:t xml:space="preserve">asiakkaita koskevia </w:t>
      </w:r>
      <w:r w:rsidR="00457F4A" w:rsidRPr="00457F4A">
        <w:t>tu</w:t>
      </w:r>
      <w:r w:rsidR="00457F4A" w:rsidRPr="00AD277F">
        <w:t>lkintoja ennakko-oletuksiin</w:t>
      </w:r>
      <w:r w:rsidR="00457F4A">
        <w:t>, vaan kuullaan ja ymmärretään asiakkaiden yksilölliset ja perhekohtaiset näkemykset ja tilanteet</w:t>
      </w:r>
    </w:p>
    <w:p w14:paraId="51F22EC4" w14:textId="794F64A7" w:rsidR="000C433A" w:rsidRDefault="000C433A" w:rsidP="002D2209">
      <w:pPr>
        <w:pStyle w:val="paragraph"/>
        <w:numPr>
          <w:ilvl w:val="0"/>
          <w:numId w:val="10"/>
        </w:numPr>
        <w:spacing w:before="0" w:beforeAutospacing="0" w:after="0" w:afterAutospacing="0"/>
        <w:textAlignment w:val="baseline"/>
      </w:pPr>
      <w:r w:rsidRPr="00555263">
        <w:t>Toimivat tulkkauskäytännöt</w:t>
      </w:r>
      <w:r w:rsidR="008F7162">
        <w:t xml:space="preserve">: </w:t>
      </w:r>
      <w:r w:rsidRPr="007269E4">
        <w:t xml:space="preserve">tulkki ei ole käännöskone vaan yhteiset </w:t>
      </w:r>
      <w:r w:rsidR="00101A74">
        <w:t xml:space="preserve">kieleen liittyvät kulttuuriset merkitykset </w:t>
      </w:r>
      <w:r w:rsidR="00CB11FB">
        <w:t xml:space="preserve">neuvotellaan </w:t>
      </w:r>
      <w:r w:rsidR="00CA20C0">
        <w:t>yhteisen ymmärryksen saavuttamiseksi</w:t>
      </w:r>
      <w:r w:rsidR="00CB11FB">
        <w:t xml:space="preserve"> </w:t>
      </w:r>
    </w:p>
    <w:p w14:paraId="05F1F105" w14:textId="77777777" w:rsidR="001B6094" w:rsidRDefault="000C433A" w:rsidP="001B6094">
      <w:pPr>
        <w:pStyle w:val="Luettelokappale"/>
        <w:numPr>
          <w:ilvl w:val="0"/>
          <w:numId w:val="10"/>
        </w:numPr>
      </w:pPr>
      <w:r>
        <w:t>Vuorovaikutuksessa tiedostetaa</w:t>
      </w:r>
      <w:r w:rsidR="003C43F6">
        <w:t>n perheiden hyvinvointia tukevat tai estävät kulttuuriset</w:t>
      </w:r>
      <w:r w:rsidR="00876C25">
        <w:t>, uskonnolliset ja perhekohtaiset sitoumukset</w:t>
      </w:r>
      <w:r>
        <w:t xml:space="preserve"> </w:t>
      </w:r>
    </w:p>
    <w:p w14:paraId="3340F096" w14:textId="062CF64F" w:rsidR="00F8268D" w:rsidRDefault="000C433A" w:rsidP="001B6094">
      <w:pPr>
        <w:pStyle w:val="Luettelokappale"/>
        <w:numPr>
          <w:ilvl w:val="0"/>
          <w:numId w:val="10"/>
        </w:numPr>
      </w:pPr>
      <w:r>
        <w:t xml:space="preserve">Vuorovaikutuksessa </w:t>
      </w:r>
      <w:r w:rsidRPr="007269E4">
        <w:t xml:space="preserve">tiedostetaan </w:t>
      </w:r>
      <w:r w:rsidR="00644078" w:rsidRPr="007269E4">
        <w:t xml:space="preserve">sekä sosiaalityöntekijän että asiakasperheen </w:t>
      </w:r>
      <w:r w:rsidRPr="007269E4">
        <w:t>omat</w:t>
      </w:r>
      <w:r>
        <w:t xml:space="preserve"> normatiiviset sitoumukset esimerkiksi hyvästä </w:t>
      </w:r>
      <w:r w:rsidR="00613136">
        <w:t>perhe-elämästä tai vanhemmuudesta.</w:t>
      </w:r>
      <w:r w:rsidR="00F8268D" w:rsidRPr="00F8268D">
        <w:t xml:space="preserve"> </w:t>
      </w:r>
    </w:p>
    <w:bookmarkEnd w:id="7"/>
    <w:p w14:paraId="6CB25982" w14:textId="3A1E21A3" w:rsidR="00AD2C9A" w:rsidRPr="00046167" w:rsidRDefault="00AD2C9A" w:rsidP="0055369F">
      <w:pPr>
        <w:pStyle w:val="Luettelokappale"/>
        <w:rPr>
          <w:b/>
          <w:bCs/>
        </w:rPr>
      </w:pPr>
    </w:p>
    <w:p w14:paraId="1009F523" w14:textId="4566E56A" w:rsidR="000C433A" w:rsidRPr="005E5A4C" w:rsidRDefault="008E1836" w:rsidP="005E5A4C">
      <w:pPr>
        <w:rPr>
          <w:rFonts w:ascii="Times New Roman" w:hAnsi="Times New Roman" w:cs="Times New Roman"/>
          <w:b/>
          <w:bCs/>
          <w:sz w:val="24"/>
          <w:szCs w:val="24"/>
        </w:rPr>
      </w:pPr>
      <w:r w:rsidRPr="005E5A4C">
        <w:rPr>
          <w:rFonts w:ascii="Times New Roman" w:hAnsi="Times New Roman" w:cs="Times New Roman"/>
          <w:b/>
          <w:bCs/>
          <w:sz w:val="24"/>
          <w:szCs w:val="24"/>
        </w:rPr>
        <w:t xml:space="preserve">Verkostoituminen ja yhteistyö </w:t>
      </w:r>
      <w:r w:rsidR="008C33B3" w:rsidRPr="005E5A4C">
        <w:rPr>
          <w:rFonts w:ascii="Times New Roman" w:hAnsi="Times New Roman" w:cs="Times New Roman"/>
          <w:b/>
          <w:bCs/>
          <w:sz w:val="24"/>
          <w:szCs w:val="24"/>
        </w:rPr>
        <w:t>eri palveluiden, kolmannen sektorin</w:t>
      </w:r>
      <w:r w:rsidR="0092460D" w:rsidRPr="005E5A4C">
        <w:rPr>
          <w:rFonts w:ascii="Times New Roman" w:hAnsi="Times New Roman" w:cs="Times New Roman"/>
          <w:b/>
          <w:bCs/>
          <w:sz w:val="24"/>
          <w:szCs w:val="24"/>
        </w:rPr>
        <w:t xml:space="preserve"> ja </w:t>
      </w:r>
      <w:r w:rsidR="001E5AF8" w:rsidRPr="005E5A4C">
        <w:rPr>
          <w:rFonts w:ascii="Times New Roman" w:hAnsi="Times New Roman" w:cs="Times New Roman"/>
          <w:b/>
          <w:bCs/>
          <w:sz w:val="24"/>
          <w:szCs w:val="24"/>
        </w:rPr>
        <w:t xml:space="preserve">yhteisöjen kanssa </w:t>
      </w:r>
    </w:p>
    <w:p w14:paraId="7B8D3512" w14:textId="77777777" w:rsidR="00046167" w:rsidRPr="00CF2DCF" w:rsidRDefault="00046167" w:rsidP="00046167">
      <w:pPr>
        <w:pStyle w:val="Luettelokappale"/>
        <w:rPr>
          <w:b/>
          <w:bCs/>
        </w:rPr>
      </w:pPr>
    </w:p>
    <w:p w14:paraId="4188E6A4" w14:textId="77777777" w:rsidR="00876A6A" w:rsidRDefault="00876A6A" w:rsidP="00876A6A">
      <w:pPr>
        <w:pStyle w:val="paragraph"/>
        <w:numPr>
          <w:ilvl w:val="0"/>
          <w:numId w:val="6"/>
        </w:numPr>
        <w:spacing w:before="0" w:beforeAutospacing="0" w:after="0" w:afterAutospacing="0" w:line="276" w:lineRule="auto"/>
        <w:ind w:left="714" w:hanging="357"/>
        <w:textAlignment w:val="baseline"/>
      </w:pPr>
      <w:r>
        <w:t>Yhteistyökumppanien ja johdon kanssa luodaan yhteinen käsitys asiakkaiden tilanteesta ja niihin tarvittavista palveluista (esimerkiksi ongelman perimmäisten syiden ymmärtäminen).</w:t>
      </w:r>
    </w:p>
    <w:p w14:paraId="1ED7D8D6" w14:textId="5264B0E5" w:rsidR="00F861BA" w:rsidRDefault="00F3607C" w:rsidP="00CF2DCF">
      <w:pPr>
        <w:pStyle w:val="paragraph"/>
        <w:numPr>
          <w:ilvl w:val="0"/>
          <w:numId w:val="6"/>
        </w:numPr>
        <w:spacing w:before="0" w:beforeAutospacing="0" w:after="0" w:afterAutospacing="0" w:line="276" w:lineRule="auto"/>
      </w:pPr>
      <w:r>
        <w:t>Kotoutumislain</w:t>
      </w:r>
      <w:r w:rsidR="00C551E9">
        <w:t xml:space="preserve"> ja</w:t>
      </w:r>
      <w:r w:rsidR="00494CEA">
        <w:t xml:space="preserve"> </w:t>
      </w:r>
      <w:r w:rsidR="00D46B17">
        <w:t>sosiaalihuoltolain mukaisen kotout</w:t>
      </w:r>
      <w:r w:rsidR="00AD277F">
        <w:t>umista edistävän</w:t>
      </w:r>
      <w:r w:rsidR="00D46B17">
        <w:t xml:space="preserve"> sosiaalityön, terveydenhuollon ja kolmannen sektorin palveluiden </w:t>
      </w:r>
      <w:r w:rsidR="00825D28">
        <w:t xml:space="preserve">yhteistyö </w:t>
      </w:r>
      <w:r w:rsidR="00C551E9">
        <w:t xml:space="preserve">on </w:t>
      </w:r>
      <w:r w:rsidR="005C6CA5">
        <w:t>merkittävää</w:t>
      </w:r>
      <w:r w:rsidR="00C551E9">
        <w:t xml:space="preserve"> ja</w:t>
      </w:r>
      <w:r w:rsidR="005C6CA5">
        <w:t xml:space="preserve"> </w:t>
      </w:r>
      <w:r w:rsidR="00825D28">
        <w:t>korostuu kotoutumisen ai</w:t>
      </w:r>
      <w:r w:rsidR="00787532">
        <w:t>kana</w:t>
      </w:r>
    </w:p>
    <w:p w14:paraId="4AD88CDF" w14:textId="64CDCDD6" w:rsidR="00D061F9" w:rsidRPr="008E437C" w:rsidRDefault="00D061F9" w:rsidP="00D061F9">
      <w:pPr>
        <w:pStyle w:val="paragraph"/>
        <w:numPr>
          <w:ilvl w:val="0"/>
          <w:numId w:val="6"/>
        </w:numPr>
        <w:spacing w:before="0" w:beforeAutospacing="0" w:after="0" w:afterAutospacing="0"/>
        <w:textAlignment w:val="baseline"/>
        <w:rPr>
          <w:rStyle w:val="eop"/>
        </w:rPr>
      </w:pPr>
      <w:r w:rsidRPr="6678541B">
        <w:rPr>
          <w:rStyle w:val="eop"/>
        </w:rPr>
        <w:t>Yhteisöjen kanssa työskentely</w:t>
      </w:r>
      <w:r w:rsidR="00AD277F">
        <w:rPr>
          <w:rStyle w:val="eop"/>
        </w:rPr>
        <w:t>y</w:t>
      </w:r>
      <w:r w:rsidRPr="6678541B">
        <w:rPr>
          <w:rStyle w:val="eop"/>
        </w:rPr>
        <w:t xml:space="preserve">n panostaminen valtakunnallisesti </w:t>
      </w:r>
      <w:r>
        <w:rPr>
          <w:rStyle w:val="eop"/>
        </w:rPr>
        <w:t xml:space="preserve">ja </w:t>
      </w:r>
      <w:r w:rsidRPr="6678541B">
        <w:rPr>
          <w:rStyle w:val="eop"/>
        </w:rPr>
        <w:t xml:space="preserve">hyvinvointialueilla </w:t>
      </w:r>
    </w:p>
    <w:p w14:paraId="1C210D6B" w14:textId="7FF95A91" w:rsidR="007E7B3C" w:rsidRPr="009D2BD3" w:rsidRDefault="007E7B3C" w:rsidP="007E7B3C">
      <w:pPr>
        <w:pStyle w:val="Luettelokappale"/>
        <w:numPr>
          <w:ilvl w:val="0"/>
          <w:numId w:val="6"/>
        </w:numPr>
      </w:pPr>
      <w:r>
        <w:t>Varhaisen tuen räätälöinti koto-, l</w:t>
      </w:r>
      <w:r w:rsidR="00C551E9">
        <w:t>a</w:t>
      </w:r>
      <w:r>
        <w:t>s</w:t>
      </w:r>
      <w:r w:rsidR="00C551E9">
        <w:t>tensuojelu</w:t>
      </w:r>
      <w:r>
        <w:t xml:space="preserve">- ja sosiaalihuoltolakia yhdessä soveltaen </w:t>
      </w:r>
    </w:p>
    <w:p w14:paraId="690E05C5" w14:textId="5BCF8799" w:rsidR="000C433A" w:rsidRPr="000B235F" w:rsidRDefault="000C433A" w:rsidP="000C433A">
      <w:pPr>
        <w:numPr>
          <w:ilvl w:val="0"/>
          <w:numId w:val="6"/>
        </w:numPr>
        <w:spacing w:after="0" w:line="276" w:lineRule="auto"/>
        <w:ind w:left="714" w:hanging="357"/>
        <w:contextualSpacing/>
        <w:rPr>
          <w:rFonts w:ascii="Times New Roman" w:hAnsi="Times New Roman" w:cs="Times New Roman"/>
          <w:kern w:val="0"/>
          <w:sz w:val="24"/>
          <w:szCs w:val="24"/>
          <w14:ligatures w14:val="none"/>
        </w:rPr>
      </w:pPr>
      <w:r w:rsidRPr="003301C4">
        <w:rPr>
          <w:rFonts w:ascii="Times New Roman" w:hAnsi="Times New Roman" w:cs="Times New Roman"/>
          <w:kern w:val="0"/>
          <w:sz w:val="24"/>
          <w:szCs w:val="24"/>
          <w14:ligatures w14:val="none"/>
        </w:rPr>
        <w:t xml:space="preserve">Toimivat yhteistyö- ja konsultaatiokäytännöt palveluiden arvioinnissa, lausuntojen </w:t>
      </w:r>
      <w:r>
        <w:rPr>
          <w:rFonts w:ascii="Times New Roman" w:hAnsi="Times New Roman" w:cs="Times New Roman"/>
          <w:kern w:val="0"/>
          <w:sz w:val="24"/>
          <w:szCs w:val="24"/>
          <w14:ligatures w14:val="none"/>
        </w:rPr>
        <w:t>k</w:t>
      </w:r>
      <w:r w:rsidRPr="000B235F">
        <w:rPr>
          <w:rFonts w:ascii="Times New Roman" w:hAnsi="Times New Roman" w:cs="Times New Roman"/>
          <w:kern w:val="0"/>
          <w:sz w:val="24"/>
          <w:szCs w:val="24"/>
          <w14:ligatures w14:val="none"/>
        </w:rPr>
        <w:t xml:space="preserve">irjoittamisessa ja työprosessien sujuvuudessa  </w:t>
      </w:r>
    </w:p>
    <w:p w14:paraId="5A005066" w14:textId="37D98023" w:rsidR="000C433A" w:rsidRPr="000B235F" w:rsidRDefault="000C433A" w:rsidP="000C433A">
      <w:pPr>
        <w:pStyle w:val="paragraph"/>
        <w:numPr>
          <w:ilvl w:val="0"/>
          <w:numId w:val="6"/>
        </w:numPr>
        <w:spacing w:before="0" w:beforeAutospacing="0" w:after="0" w:afterAutospacing="0" w:line="276" w:lineRule="auto"/>
        <w:ind w:left="714" w:hanging="357"/>
        <w:textAlignment w:val="baseline"/>
      </w:pPr>
      <w:r>
        <w:t xml:space="preserve">Yksin </w:t>
      </w:r>
      <w:r w:rsidR="00AD277F">
        <w:t xml:space="preserve">ilman huoltajaa </w:t>
      </w:r>
      <w:r>
        <w:t>alaikäisinä</w:t>
      </w:r>
      <w:r w:rsidR="00AD277F">
        <w:t xml:space="preserve"> turvapaikanhakijoina</w:t>
      </w:r>
      <w:r>
        <w:t xml:space="preserve"> tulleiden nuorten tu</w:t>
      </w:r>
      <w:r w:rsidR="00AD277F">
        <w:t>keminen</w:t>
      </w:r>
      <w:r>
        <w:t xml:space="preserve"> kotojälkihuollon mukaisesti </w:t>
      </w:r>
    </w:p>
    <w:p w14:paraId="09E7FFB3" w14:textId="544C6EAD" w:rsidR="00BB1E3A" w:rsidRDefault="00BB1E3A" w:rsidP="00BB1E3A">
      <w:pPr>
        <w:pStyle w:val="paragraph"/>
        <w:numPr>
          <w:ilvl w:val="0"/>
          <w:numId w:val="6"/>
        </w:numPr>
        <w:spacing w:before="0" w:beforeAutospacing="0" w:after="0" w:afterAutospacing="0" w:line="276" w:lineRule="auto"/>
        <w:textAlignment w:val="baseline"/>
      </w:pPr>
      <w:r>
        <w:t>Lasten ja nuorten kouluttautumisen tu</w:t>
      </w:r>
      <w:r w:rsidR="00AD277F">
        <w:t>keminen</w:t>
      </w:r>
      <w:r>
        <w:t xml:space="preserve"> yhteistyössä koulujen kanssa</w:t>
      </w:r>
    </w:p>
    <w:p w14:paraId="244932DF" w14:textId="17678637" w:rsidR="00BB1E3A" w:rsidRDefault="00BB1E3A" w:rsidP="00BB1E3A">
      <w:pPr>
        <w:pStyle w:val="paragraph"/>
        <w:numPr>
          <w:ilvl w:val="0"/>
          <w:numId w:val="6"/>
        </w:numPr>
        <w:spacing w:before="0" w:beforeAutospacing="0" w:after="0" w:afterAutospacing="0" w:line="276" w:lineRule="auto"/>
        <w:textAlignment w:val="baseline"/>
      </w:pPr>
      <w:r>
        <w:t>Yhteistyön kehittäminen psykiatrisen hoidon ja lastensuojelupalveluiden välillä</w:t>
      </w:r>
    </w:p>
    <w:p w14:paraId="46734CAD" w14:textId="3ADE4BE2" w:rsidR="005C140D" w:rsidRDefault="005C140D" w:rsidP="00F861BA">
      <w:pPr>
        <w:pStyle w:val="paragraph"/>
        <w:spacing w:before="0" w:beforeAutospacing="0" w:after="0" w:afterAutospacing="0" w:line="276" w:lineRule="auto"/>
        <w:ind w:left="714"/>
        <w:textAlignment w:val="baseline"/>
      </w:pPr>
    </w:p>
    <w:p w14:paraId="5A09AC1A" w14:textId="09F0B6AC" w:rsidR="000C433A" w:rsidRPr="00A94504" w:rsidRDefault="00506708" w:rsidP="000C433A">
      <w:pPr>
        <w:pStyle w:val="paragraph"/>
        <w:spacing w:before="0" w:beforeAutospacing="0" w:after="120" w:afterAutospacing="0" w:line="276" w:lineRule="auto"/>
        <w:textAlignment w:val="baseline"/>
        <w:rPr>
          <w:b/>
          <w:bCs/>
          <w:lang w:val="en-GB"/>
        </w:rPr>
      </w:pPr>
      <w:proofErr w:type="spellStart"/>
      <w:r>
        <w:rPr>
          <w:b/>
          <w:bCs/>
          <w:lang w:val="en-GB"/>
        </w:rPr>
        <w:t>R</w:t>
      </w:r>
      <w:r w:rsidR="00DF74C3">
        <w:rPr>
          <w:b/>
          <w:bCs/>
          <w:lang w:val="en-GB"/>
        </w:rPr>
        <w:t>akenteellinen</w:t>
      </w:r>
      <w:proofErr w:type="spellEnd"/>
      <w:r w:rsidR="00DF74C3">
        <w:rPr>
          <w:b/>
          <w:bCs/>
          <w:lang w:val="en-GB"/>
        </w:rPr>
        <w:t xml:space="preserve"> </w:t>
      </w:r>
      <w:proofErr w:type="spellStart"/>
      <w:r w:rsidR="00DF74C3">
        <w:rPr>
          <w:b/>
          <w:bCs/>
          <w:lang w:val="en-GB"/>
        </w:rPr>
        <w:t>sosiaalityö</w:t>
      </w:r>
      <w:proofErr w:type="spellEnd"/>
      <w:r w:rsidR="00DF74C3">
        <w:rPr>
          <w:b/>
          <w:bCs/>
          <w:lang w:val="en-GB"/>
        </w:rPr>
        <w:t xml:space="preserve"> </w:t>
      </w:r>
      <w:r w:rsidR="000C433A" w:rsidRPr="00A94504">
        <w:rPr>
          <w:b/>
          <w:bCs/>
          <w:lang w:val="en-GB"/>
        </w:rPr>
        <w:t xml:space="preserve"> </w:t>
      </w:r>
    </w:p>
    <w:p w14:paraId="5B55BD01" w14:textId="2F4FE9D9" w:rsidR="000C433A" w:rsidRPr="00920801" w:rsidRDefault="000C433A" w:rsidP="000C433A">
      <w:pPr>
        <w:pStyle w:val="paragraph"/>
        <w:numPr>
          <w:ilvl w:val="0"/>
          <w:numId w:val="6"/>
        </w:numPr>
        <w:spacing w:before="0" w:beforeAutospacing="0" w:after="0" w:afterAutospacing="0" w:line="276" w:lineRule="auto"/>
        <w:ind w:left="714" w:hanging="357"/>
        <w:textAlignment w:val="baseline"/>
        <w:rPr>
          <w:rFonts w:ascii="Calibri" w:hAnsi="Calibri" w:cs="Calibri"/>
          <w:b/>
          <w:bCs/>
          <w:sz w:val="22"/>
          <w:szCs w:val="22"/>
        </w:rPr>
      </w:pPr>
      <w:r>
        <w:t>Vaikuttaminen (</w:t>
      </w:r>
      <w:proofErr w:type="spellStart"/>
      <w:r>
        <w:t>advoca</w:t>
      </w:r>
      <w:r w:rsidR="00C551E9">
        <w:t>c</w:t>
      </w:r>
      <w:r>
        <w:t>y</w:t>
      </w:r>
      <w:proofErr w:type="spellEnd"/>
      <w:r>
        <w:t xml:space="preserve">) moniammatillisissa työyhteisöissä ja verkostoissa </w:t>
      </w:r>
    </w:p>
    <w:p w14:paraId="0340BD10" w14:textId="0CAF4F46" w:rsidR="000C433A" w:rsidRDefault="002A3D75" w:rsidP="000C433A">
      <w:pPr>
        <w:pStyle w:val="Luettelokappale"/>
        <w:numPr>
          <w:ilvl w:val="0"/>
          <w:numId w:val="6"/>
        </w:numPr>
        <w:rPr>
          <w:rStyle w:val="eop"/>
        </w:rPr>
      </w:pPr>
      <w:r>
        <w:rPr>
          <w:rStyle w:val="eop"/>
        </w:rPr>
        <w:t>E</w:t>
      </w:r>
      <w:r w:rsidR="000C433A" w:rsidRPr="6678541B">
        <w:rPr>
          <w:rStyle w:val="eop"/>
        </w:rPr>
        <w:t>päoikeudenmukaist</w:t>
      </w:r>
      <w:r w:rsidR="00115FAB">
        <w:rPr>
          <w:rStyle w:val="eop"/>
        </w:rPr>
        <w:t xml:space="preserve">en </w:t>
      </w:r>
      <w:r w:rsidR="000C433A" w:rsidRPr="6678541B">
        <w:rPr>
          <w:rStyle w:val="eop"/>
        </w:rPr>
        <w:t>ohjeistu</w:t>
      </w:r>
      <w:r w:rsidR="00C07CF3">
        <w:rPr>
          <w:rStyle w:val="eop"/>
        </w:rPr>
        <w:t>sten ja rakenteiden tunnistami</w:t>
      </w:r>
      <w:r>
        <w:rPr>
          <w:rStyle w:val="eop"/>
        </w:rPr>
        <w:t>nen</w:t>
      </w:r>
      <w:r w:rsidR="00C07CF3">
        <w:rPr>
          <w:rStyle w:val="eop"/>
        </w:rPr>
        <w:t xml:space="preserve"> ja poistami</w:t>
      </w:r>
      <w:r>
        <w:rPr>
          <w:rStyle w:val="eop"/>
        </w:rPr>
        <w:t>nen</w:t>
      </w:r>
      <w:r w:rsidR="000C433A">
        <w:t xml:space="preserve"> </w:t>
      </w:r>
    </w:p>
    <w:p w14:paraId="65A1BF4A" w14:textId="7C3E1CBA" w:rsidR="000C433A" w:rsidRPr="008E437C" w:rsidRDefault="000C433A" w:rsidP="000C433A">
      <w:pPr>
        <w:pStyle w:val="paragraph"/>
        <w:numPr>
          <w:ilvl w:val="0"/>
          <w:numId w:val="6"/>
        </w:numPr>
        <w:spacing w:before="0" w:beforeAutospacing="0" w:after="0" w:afterAutospacing="0"/>
        <w:textAlignment w:val="baseline"/>
        <w:rPr>
          <w:rStyle w:val="eop"/>
        </w:rPr>
      </w:pPr>
      <w:r w:rsidRPr="6678541B">
        <w:rPr>
          <w:rStyle w:val="eop"/>
        </w:rPr>
        <w:t>Yhteisöllisen väkivallan ehkäiseminen ja interventioiden nostaminen osaksi väkivallan vastaisten torjuntaohjelmien ja valtakunnallisten lastensuojelun kehittämisohjelmien toimenpiteitä</w:t>
      </w:r>
    </w:p>
    <w:p w14:paraId="4CA3C73B" w14:textId="77777777" w:rsidR="000C433A" w:rsidRDefault="000C433A" w:rsidP="000C433A">
      <w:pPr>
        <w:pStyle w:val="paragraph"/>
        <w:numPr>
          <w:ilvl w:val="0"/>
          <w:numId w:val="6"/>
        </w:numPr>
        <w:spacing w:before="0" w:beforeAutospacing="0" w:after="0" w:afterAutospacing="0"/>
        <w:rPr>
          <w:rStyle w:val="eop"/>
        </w:rPr>
      </w:pPr>
      <w:r w:rsidRPr="6678541B">
        <w:rPr>
          <w:rStyle w:val="eop"/>
        </w:rPr>
        <w:t xml:space="preserve">Yhteisöllisen työotteen laajentaminen ja perhekäsityksen moninaisuuden tunnistaminen systeemisen lastensuojelun kehittämisessä  </w:t>
      </w:r>
    </w:p>
    <w:p w14:paraId="4D988F2F" w14:textId="77777777" w:rsidR="000C433A" w:rsidRPr="0023575D" w:rsidRDefault="000C433A" w:rsidP="000C433A">
      <w:pPr>
        <w:pStyle w:val="paragraph"/>
        <w:spacing w:before="0" w:beforeAutospacing="0" w:after="0" w:afterAutospacing="0"/>
        <w:ind w:left="714"/>
      </w:pPr>
    </w:p>
    <w:p w14:paraId="70B9E4E0" w14:textId="5049823F" w:rsidR="000C433A" w:rsidRPr="000724CB" w:rsidRDefault="00734CCA" w:rsidP="000C433A">
      <w:pPr>
        <w:rPr>
          <w:rFonts w:ascii="Times New Roman" w:hAnsi="Times New Roman" w:cs="Times New Roman"/>
          <w:b/>
          <w:bCs/>
          <w:sz w:val="24"/>
          <w:szCs w:val="24"/>
        </w:rPr>
      </w:pPr>
      <w:bookmarkStart w:id="8" w:name="_Hlk157466418"/>
      <w:r w:rsidRPr="000724CB">
        <w:rPr>
          <w:rFonts w:ascii="Times New Roman" w:hAnsi="Times New Roman" w:cs="Times New Roman"/>
          <w:b/>
          <w:bCs/>
          <w:sz w:val="24"/>
          <w:szCs w:val="24"/>
        </w:rPr>
        <w:t xml:space="preserve">Koulutus ja tutkimus </w:t>
      </w:r>
    </w:p>
    <w:p w14:paraId="2F1693CA" w14:textId="5ED1E62C" w:rsidR="00C551E9" w:rsidRPr="00DE4498" w:rsidRDefault="00715858" w:rsidP="000724CB">
      <w:pPr>
        <w:pStyle w:val="Luettelokappale"/>
        <w:rPr>
          <w:b/>
        </w:rPr>
      </w:pPr>
      <w:r w:rsidRPr="00DE4498">
        <w:rPr>
          <w:b/>
        </w:rPr>
        <w:t>Sosiaalityön a</w:t>
      </w:r>
      <w:r w:rsidR="00C551E9" w:rsidRPr="00DE4498">
        <w:rPr>
          <w:b/>
        </w:rPr>
        <w:t>siantuntijuuden teoreettisen ja käsitteellisen perusta</w:t>
      </w:r>
      <w:r w:rsidRPr="00DE4498">
        <w:rPr>
          <w:b/>
        </w:rPr>
        <w:t>n vahvistaminen:</w:t>
      </w:r>
    </w:p>
    <w:p w14:paraId="268E474F" w14:textId="739762E6" w:rsidR="000C433A" w:rsidRPr="000C433A" w:rsidRDefault="00DC1584" w:rsidP="000C433A">
      <w:pPr>
        <w:pStyle w:val="Luettelokappale"/>
        <w:numPr>
          <w:ilvl w:val="0"/>
          <w:numId w:val="9"/>
        </w:numPr>
      </w:pPr>
      <w:r>
        <w:t>Teoriat (esim.)</w:t>
      </w:r>
      <w:r w:rsidR="000C433A" w:rsidRPr="000C433A">
        <w:t xml:space="preserve">  </w:t>
      </w:r>
    </w:p>
    <w:p w14:paraId="01D2C927" w14:textId="533675C9" w:rsidR="008139BC" w:rsidRPr="00774714" w:rsidRDefault="00C551E9" w:rsidP="008139BC">
      <w:pPr>
        <w:pStyle w:val="Luettelokappale"/>
        <w:numPr>
          <w:ilvl w:val="1"/>
          <w:numId w:val="9"/>
        </w:numPr>
        <w:rPr>
          <w:lang w:val="en-GB"/>
        </w:rPr>
      </w:pPr>
      <w:proofErr w:type="spellStart"/>
      <w:r>
        <w:rPr>
          <w:lang w:val="en-GB"/>
        </w:rPr>
        <w:t>i</w:t>
      </w:r>
      <w:r w:rsidR="008139BC" w:rsidRPr="00774714">
        <w:rPr>
          <w:lang w:val="en-GB"/>
        </w:rPr>
        <w:t>hmisoikeuksille</w:t>
      </w:r>
      <w:proofErr w:type="spellEnd"/>
      <w:r w:rsidR="008139BC" w:rsidRPr="00774714">
        <w:rPr>
          <w:lang w:val="en-GB"/>
        </w:rPr>
        <w:t xml:space="preserve"> </w:t>
      </w:r>
      <w:proofErr w:type="spellStart"/>
      <w:r w:rsidR="008139BC" w:rsidRPr="00774714">
        <w:rPr>
          <w:lang w:val="en-GB"/>
        </w:rPr>
        <w:t>perustuvat</w:t>
      </w:r>
      <w:proofErr w:type="spellEnd"/>
      <w:r w:rsidR="008139BC" w:rsidRPr="00774714">
        <w:rPr>
          <w:lang w:val="en-GB"/>
        </w:rPr>
        <w:t xml:space="preserve"> </w:t>
      </w:r>
      <w:proofErr w:type="spellStart"/>
      <w:r w:rsidR="008139BC" w:rsidRPr="00774714">
        <w:rPr>
          <w:lang w:val="en-GB"/>
        </w:rPr>
        <w:t>teoriat</w:t>
      </w:r>
      <w:proofErr w:type="spellEnd"/>
    </w:p>
    <w:p w14:paraId="6971880E" w14:textId="77777777" w:rsidR="00C67BCF" w:rsidRPr="00774714" w:rsidRDefault="00C67BCF" w:rsidP="00C67BCF">
      <w:pPr>
        <w:pStyle w:val="Luettelokappale"/>
        <w:numPr>
          <w:ilvl w:val="1"/>
          <w:numId w:val="9"/>
        </w:numPr>
        <w:rPr>
          <w:lang w:val="en-GB"/>
        </w:rPr>
      </w:pPr>
      <w:proofErr w:type="spellStart"/>
      <w:r w:rsidRPr="00774714">
        <w:rPr>
          <w:lang w:val="en-GB"/>
        </w:rPr>
        <w:t>valkoisuuden</w:t>
      </w:r>
      <w:proofErr w:type="spellEnd"/>
      <w:r w:rsidRPr="00774714">
        <w:rPr>
          <w:lang w:val="en-GB"/>
        </w:rPr>
        <w:t xml:space="preserve"> </w:t>
      </w:r>
      <w:proofErr w:type="spellStart"/>
      <w:r w:rsidRPr="00774714">
        <w:rPr>
          <w:lang w:val="en-GB"/>
        </w:rPr>
        <w:t>teoriat</w:t>
      </w:r>
      <w:proofErr w:type="spellEnd"/>
    </w:p>
    <w:p w14:paraId="62F0561E" w14:textId="77777777" w:rsidR="000C433A" w:rsidRPr="00774714" w:rsidRDefault="000C433A" w:rsidP="000C433A">
      <w:pPr>
        <w:pStyle w:val="Luettelokappale"/>
        <w:numPr>
          <w:ilvl w:val="1"/>
          <w:numId w:val="9"/>
        </w:numPr>
      </w:pPr>
      <w:r w:rsidRPr="00774714">
        <w:t>rasismin- ja syrjinnän vastaiset teoriat</w:t>
      </w:r>
    </w:p>
    <w:p w14:paraId="019AC0B1" w14:textId="5A0B960D" w:rsidR="00C67BCF" w:rsidRPr="00774714" w:rsidRDefault="005C1F7D" w:rsidP="00774714">
      <w:pPr>
        <w:pStyle w:val="Luettelokappale"/>
        <w:numPr>
          <w:ilvl w:val="0"/>
          <w:numId w:val="9"/>
        </w:numPr>
        <w:rPr>
          <w:lang w:val="en-GB"/>
        </w:rPr>
      </w:pPr>
      <w:proofErr w:type="spellStart"/>
      <w:r w:rsidRPr="00774714">
        <w:rPr>
          <w:lang w:val="en-GB"/>
        </w:rPr>
        <w:t>Käsitte</w:t>
      </w:r>
      <w:r w:rsidR="00DC1584">
        <w:rPr>
          <w:lang w:val="en-GB"/>
        </w:rPr>
        <w:t>et</w:t>
      </w:r>
      <w:proofErr w:type="spellEnd"/>
      <w:r w:rsidR="00DC1584">
        <w:rPr>
          <w:lang w:val="en-GB"/>
        </w:rPr>
        <w:t xml:space="preserve"> (</w:t>
      </w:r>
      <w:proofErr w:type="spellStart"/>
      <w:r w:rsidR="00DC1584">
        <w:rPr>
          <w:lang w:val="en-GB"/>
        </w:rPr>
        <w:t>esim</w:t>
      </w:r>
      <w:proofErr w:type="spellEnd"/>
      <w:r w:rsidR="00DC1584">
        <w:rPr>
          <w:lang w:val="en-GB"/>
        </w:rPr>
        <w:t>.)</w:t>
      </w:r>
      <w:r w:rsidR="00C67BCF" w:rsidRPr="00774714">
        <w:rPr>
          <w:lang w:val="en-GB"/>
        </w:rPr>
        <w:t xml:space="preserve"> </w:t>
      </w:r>
    </w:p>
    <w:p w14:paraId="3924AF77" w14:textId="77777777" w:rsidR="000C433A" w:rsidRDefault="000C433A" w:rsidP="000C433A">
      <w:pPr>
        <w:pStyle w:val="Luettelokappale"/>
        <w:numPr>
          <w:ilvl w:val="1"/>
          <w:numId w:val="9"/>
        </w:numPr>
        <w:rPr>
          <w:lang w:val="en-GB"/>
        </w:rPr>
      </w:pPr>
      <w:proofErr w:type="spellStart"/>
      <w:r w:rsidRPr="5FD145F8">
        <w:rPr>
          <w:lang w:val="en-GB"/>
        </w:rPr>
        <w:t>kriittinen</w:t>
      </w:r>
      <w:proofErr w:type="spellEnd"/>
      <w:r w:rsidRPr="5FD145F8">
        <w:rPr>
          <w:lang w:val="en-GB"/>
        </w:rPr>
        <w:t xml:space="preserve"> </w:t>
      </w:r>
      <w:proofErr w:type="spellStart"/>
      <w:r w:rsidRPr="5FD145F8">
        <w:rPr>
          <w:lang w:val="en-GB"/>
        </w:rPr>
        <w:t>kulttuurikompetenssi</w:t>
      </w:r>
      <w:proofErr w:type="spellEnd"/>
    </w:p>
    <w:p w14:paraId="4F6C37A7" w14:textId="6B5183E6" w:rsidR="000C433A" w:rsidRDefault="000C433A" w:rsidP="000C433A">
      <w:pPr>
        <w:pStyle w:val="Luettelokappale"/>
        <w:numPr>
          <w:ilvl w:val="1"/>
          <w:numId w:val="9"/>
        </w:numPr>
        <w:rPr>
          <w:lang w:val="en-GB"/>
        </w:rPr>
      </w:pPr>
      <w:proofErr w:type="spellStart"/>
      <w:r w:rsidRPr="6678541B">
        <w:rPr>
          <w:lang w:val="en-GB"/>
        </w:rPr>
        <w:t>kulttuurinen</w:t>
      </w:r>
      <w:proofErr w:type="spellEnd"/>
      <w:r w:rsidRPr="6678541B">
        <w:rPr>
          <w:lang w:val="en-GB"/>
        </w:rPr>
        <w:t xml:space="preserve"> </w:t>
      </w:r>
      <w:proofErr w:type="spellStart"/>
      <w:r w:rsidRPr="6678541B">
        <w:rPr>
          <w:lang w:val="en-GB"/>
        </w:rPr>
        <w:t>turvallisuus</w:t>
      </w:r>
      <w:proofErr w:type="spellEnd"/>
      <w:r w:rsidRPr="6678541B">
        <w:rPr>
          <w:lang w:val="en-GB"/>
        </w:rPr>
        <w:t xml:space="preserve"> </w:t>
      </w:r>
    </w:p>
    <w:p w14:paraId="63CE3834" w14:textId="77777777" w:rsidR="000C433A" w:rsidRDefault="000C433A" w:rsidP="000C433A">
      <w:pPr>
        <w:pStyle w:val="Luettelokappale"/>
        <w:numPr>
          <w:ilvl w:val="1"/>
          <w:numId w:val="9"/>
        </w:numPr>
        <w:rPr>
          <w:lang w:val="en-GB"/>
        </w:rPr>
      </w:pPr>
      <w:proofErr w:type="spellStart"/>
      <w:r w:rsidRPr="6678541B">
        <w:rPr>
          <w:lang w:val="en-GB"/>
        </w:rPr>
        <w:t>kriittinen</w:t>
      </w:r>
      <w:proofErr w:type="spellEnd"/>
      <w:r w:rsidRPr="6678541B">
        <w:rPr>
          <w:lang w:val="en-GB"/>
        </w:rPr>
        <w:t xml:space="preserve"> </w:t>
      </w:r>
      <w:proofErr w:type="spellStart"/>
      <w:r w:rsidRPr="6678541B">
        <w:rPr>
          <w:lang w:val="en-GB"/>
        </w:rPr>
        <w:t>reflektio</w:t>
      </w:r>
      <w:proofErr w:type="spellEnd"/>
      <w:r w:rsidRPr="6678541B">
        <w:rPr>
          <w:lang w:val="en-GB"/>
        </w:rPr>
        <w:t xml:space="preserve"> </w:t>
      </w:r>
    </w:p>
    <w:p w14:paraId="794F09C4" w14:textId="313DED44" w:rsidR="000C433A" w:rsidRDefault="000C433A" w:rsidP="000C433A">
      <w:pPr>
        <w:pStyle w:val="Luettelokappale"/>
        <w:numPr>
          <w:ilvl w:val="1"/>
          <w:numId w:val="9"/>
        </w:numPr>
        <w:rPr>
          <w:lang w:val="en-GB"/>
        </w:rPr>
      </w:pPr>
      <w:r w:rsidRPr="6678541B">
        <w:rPr>
          <w:lang w:val="en-GB"/>
        </w:rPr>
        <w:t>trauma-</w:t>
      </w:r>
      <w:proofErr w:type="spellStart"/>
      <w:r w:rsidRPr="6678541B">
        <w:rPr>
          <w:lang w:val="en-GB"/>
        </w:rPr>
        <w:t>informoitu</w:t>
      </w:r>
      <w:proofErr w:type="spellEnd"/>
      <w:r w:rsidRPr="6678541B">
        <w:rPr>
          <w:lang w:val="en-GB"/>
        </w:rPr>
        <w:t xml:space="preserve"> </w:t>
      </w:r>
      <w:proofErr w:type="spellStart"/>
      <w:r w:rsidRPr="6678541B">
        <w:rPr>
          <w:lang w:val="en-GB"/>
        </w:rPr>
        <w:t>työote</w:t>
      </w:r>
      <w:proofErr w:type="spellEnd"/>
      <w:r w:rsidRPr="6678541B">
        <w:rPr>
          <w:lang w:val="en-GB"/>
        </w:rPr>
        <w:t xml:space="preserve"> </w:t>
      </w:r>
    </w:p>
    <w:p w14:paraId="68368D1A" w14:textId="2FC413F5" w:rsidR="000C433A" w:rsidRDefault="000C433A" w:rsidP="000C433A">
      <w:pPr>
        <w:pStyle w:val="Luettelokappale"/>
        <w:numPr>
          <w:ilvl w:val="1"/>
          <w:numId w:val="9"/>
        </w:numPr>
        <w:rPr>
          <w:lang w:val="en-GB"/>
        </w:rPr>
      </w:pPr>
      <w:proofErr w:type="spellStart"/>
      <w:r w:rsidRPr="6678541B">
        <w:rPr>
          <w:lang w:val="en-GB"/>
        </w:rPr>
        <w:t>uskonto</w:t>
      </w:r>
      <w:proofErr w:type="spellEnd"/>
      <w:r w:rsidRPr="6678541B">
        <w:rPr>
          <w:lang w:val="en-GB"/>
        </w:rPr>
        <w:t xml:space="preserve">- </w:t>
      </w:r>
      <w:proofErr w:type="spellStart"/>
      <w:r w:rsidRPr="6678541B">
        <w:rPr>
          <w:lang w:val="en-GB"/>
        </w:rPr>
        <w:t>ja</w:t>
      </w:r>
      <w:proofErr w:type="spellEnd"/>
      <w:r w:rsidRPr="6678541B">
        <w:rPr>
          <w:lang w:val="en-GB"/>
        </w:rPr>
        <w:t xml:space="preserve"> </w:t>
      </w:r>
      <w:proofErr w:type="spellStart"/>
      <w:r w:rsidRPr="6678541B">
        <w:rPr>
          <w:lang w:val="en-GB"/>
        </w:rPr>
        <w:t>katsomustietoisuus</w:t>
      </w:r>
      <w:proofErr w:type="spellEnd"/>
      <w:r w:rsidRPr="6678541B">
        <w:rPr>
          <w:lang w:val="en-GB"/>
        </w:rPr>
        <w:t xml:space="preserve"> </w:t>
      </w:r>
    </w:p>
    <w:p w14:paraId="0FD003AD" w14:textId="77777777" w:rsidR="000C433A" w:rsidRDefault="000C433A" w:rsidP="000C433A">
      <w:pPr>
        <w:pStyle w:val="Luettelokappale"/>
        <w:numPr>
          <w:ilvl w:val="1"/>
          <w:numId w:val="9"/>
        </w:numPr>
        <w:rPr>
          <w:lang w:val="en-GB"/>
        </w:rPr>
      </w:pPr>
      <w:proofErr w:type="spellStart"/>
      <w:r w:rsidRPr="6678541B">
        <w:rPr>
          <w:lang w:val="en-GB"/>
        </w:rPr>
        <w:t>yhteisöllinen</w:t>
      </w:r>
      <w:proofErr w:type="spellEnd"/>
      <w:r w:rsidRPr="6678541B">
        <w:rPr>
          <w:lang w:val="en-GB"/>
        </w:rPr>
        <w:t xml:space="preserve"> </w:t>
      </w:r>
      <w:proofErr w:type="spellStart"/>
      <w:r w:rsidRPr="6678541B">
        <w:rPr>
          <w:lang w:val="en-GB"/>
        </w:rPr>
        <w:t>väkivalta</w:t>
      </w:r>
      <w:proofErr w:type="spellEnd"/>
      <w:r w:rsidRPr="6678541B">
        <w:rPr>
          <w:lang w:val="en-GB"/>
        </w:rPr>
        <w:t xml:space="preserve">   </w:t>
      </w:r>
    </w:p>
    <w:p w14:paraId="67F47B33" w14:textId="77777777" w:rsidR="00715858" w:rsidRDefault="00715858" w:rsidP="000724CB">
      <w:pPr>
        <w:pStyle w:val="Luettelokappale"/>
      </w:pPr>
    </w:p>
    <w:p w14:paraId="6B9DE1D3" w14:textId="69991EE1" w:rsidR="00715858" w:rsidRPr="00DE4498" w:rsidRDefault="00715858" w:rsidP="000724CB">
      <w:pPr>
        <w:pStyle w:val="Luettelokappale"/>
        <w:rPr>
          <w:b/>
          <w:bCs/>
        </w:rPr>
      </w:pPr>
      <w:r w:rsidRPr="00DE4498">
        <w:rPr>
          <w:b/>
          <w:bCs/>
        </w:rPr>
        <w:t>Koulutuksen kehittäminen:</w:t>
      </w:r>
    </w:p>
    <w:p w14:paraId="3A29C689" w14:textId="1E060356" w:rsidR="000C433A" w:rsidRDefault="000C433A" w:rsidP="000C433A">
      <w:pPr>
        <w:pStyle w:val="Luettelokappale"/>
        <w:numPr>
          <w:ilvl w:val="0"/>
          <w:numId w:val="9"/>
        </w:numPr>
      </w:pPr>
      <w:r>
        <w:t xml:space="preserve">Erikoistumiskoulutus ja muu tietojen ja taitojen </w:t>
      </w:r>
      <w:r w:rsidR="0090163B">
        <w:t xml:space="preserve">päivittäminen </w:t>
      </w:r>
      <w:r>
        <w:t>kielellisten ja kulttuurivähemmistöjen tarpeenmukaisten palveluiden toteutumise</w:t>
      </w:r>
      <w:r w:rsidR="00DF74C3">
        <w:t>ksi</w:t>
      </w:r>
    </w:p>
    <w:p w14:paraId="6FB24292" w14:textId="0A823B3F" w:rsidR="000C433A" w:rsidRPr="00494978" w:rsidRDefault="006E161B" w:rsidP="005005F8">
      <w:pPr>
        <w:pStyle w:val="Luettelokappale"/>
        <w:numPr>
          <w:ilvl w:val="0"/>
          <w:numId w:val="9"/>
        </w:numPr>
        <w:textAlignment w:val="baseline"/>
        <w:rPr>
          <w:rFonts w:ascii="Calibri" w:hAnsi="Calibri" w:cs="Calibri"/>
          <w:b/>
          <w:bCs/>
          <w:sz w:val="22"/>
          <w:szCs w:val="22"/>
        </w:rPr>
      </w:pPr>
      <w:r>
        <w:t>Sosiaalityöntekijöiden koulutu</w:t>
      </w:r>
      <w:r w:rsidR="009B2CAE">
        <w:t xml:space="preserve">s mahdolliseksi </w:t>
      </w:r>
      <w:r>
        <w:t xml:space="preserve">suomi toisena kielenä </w:t>
      </w:r>
      <w:r w:rsidR="009B2CAE">
        <w:t xml:space="preserve">omaaville opiskelijoille </w:t>
      </w:r>
    </w:p>
    <w:p w14:paraId="1D44B6AE" w14:textId="75B533F8" w:rsidR="007269E4" w:rsidRDefault="007269E4" w:rsidP="005005F8">
      <w:pPr>
        <w:pStyle w:val="Luettelokappale"/>
        <w:numPr>
          <w:ilvl w:val="0"/>
          <w:numId w:val="9"/>
        </w:numPr>
        <w:textAlignment w:val="baseline"/>
      </w:pPr>
      <w:r>
        <w:lastRenderedPageBreak/>
        <w:t>S</w:t>
      </w:r>
      <w:r w:rsidRPr="00494978">
        <w:t xml:space="preserve">osiaalityöntekijöiden koulutus tulkkivälitteiseen työskentelyyn ja </w:t>
      </w:r>
      <w:r w:rsidR="00215AFD">
        <w:t>lastensuo</w:t>
      </w:r>
      <w:r w:rsidR="004B7AC6">
        <w:t xml:space="preserve">jeluun liittyvien erityiskysymykset tulkkien koulutuksen sisällöiksi </w:t>
      </w:r>
    </w:p>
    <w:bookmarkEnd w:id="8"/>
    <w:p w14:paraId="4BE02C94" w14:textId="77777777" w:rsidR="005005F8" w:rsidRDefault="005005F8" w:rsidP="00DF74C3">
      <w:pPr>
        <w:pStyle w:val="Luettelokappale"/>
        <w:textAlignment w:val="baseline"/>
        <w:rPr>
          <w:rStyle w:val="eop"/>
          <w:rFonts w:ascii="Calibri" w:hAnsi="Calibri" w:cs="Calibri"/>
          <w:b/>
          <w:bCs/>
          <w:sz w:val="22"/>
          <w:szCs w:val="22"/>
        </w:rPr>
      </w:pPr>
    </w:p>
    <w:p w14:paraId="24B0BBD9" w14:textId="36634E85" w:rsidR="000C433A" w:rsidRPr="00186623" w:rsidRDefault="000C433A" w:rsidP="000C433A">
      <w:pPr>
        <w:pStyle w:val="paragraph"/>
        <w:spacing w:before="0" w:beforeAutospacing="0" w:after="0" w:afterAutospacing="0"/>
        <w:textAlignment w:val="baseline"/>
        <w:rPr>
          <w:rStyle w:val="eop"/>
          <w:b/>
          <w:bCs/>
        </w:rPr>
      </w:pPr>
      <w:r w:rsidRPr="5FD145F8">
        <w:rPr>
          <w:rStyle w:val="eop"/>
          <w:b/>
          <w:bCs/>
        </w:rPr>
        <w:t>Politiikkasuositu</w:t>
      </w:r>
      <w:r w:rsidR="00053FCD">
        <w:rPr>
          <w:rStyle w:val="eop"/>
          <w:b/>
          <w:bCs/>
        </w:rPr>
        <w:t>k</w:t>
      </w:r>
      <w:r w:rsidRPr="5FD145F8">
        <w:rPr>
          <w:rStyle w:val="eop"/>
          <w:b/>
          <w:bCs/>
        </w:rPr>
        <w:t>s</w:t>
      </w:r>
      <w:r w:rsidR="00053FCD">
        <w:rPr>
          <w:rStyle w:val="eop"/>
          <w:b/>
          <w:bCs/>
        </w:rPr>
        <w:t>et</w:t>
      </w:r>
    </w:p>
    <w:p w14:paraId="2B234162" w14:textId="77777777" w:rsidR="000C433A" w:rsidRDefault="000C433A" w:rsidP="000C433A">
      <w:pPr>
        <w:pStyle w:val="paragraph"/>
        <w:spacing w:before="0" w:beforeAutospacing="0" w:after="0" w:afterAutospacing="0"/>
        <w:textAlignment w:val="baseline"/>
        <w:rPr>
          <w:rStyle w:val="eop"/>
          <w:rFonts w:ascii="Calibri" w:hAnsi="Calibri" w:cs="Calibri"/>
          <w:sz w:val="22"/>
          <w:szCs w:val="22"/>
        </w:rPr>
      </w:pPr>
    </w:p>
    <w:p w14:paraId="12F04569" w14:textId="649D1EE8" w:rsidR="00305939" w:rsidRPr="000724CB" w:rsidRDefault="000C433A" w:rsidP="00526B8D">
      <w:pPr>
        <w:pStyle w:val="paragraph"/>
        <w:numPr>
          <w:ilvl w:val="0"/>
          <w:numId w:val="9"/>
        </w:numPr>
        <w:spacing w:before="0" w:beforeAutospacing="0" w:after="0" w:afterAutospacing="0"/>
      </w:pPr>
      <w:r w:rsidRPr="000724CB">
        <w:t>Kotou</w:t>
      </w:r>
      <w:r w:rsidR="000724CB" w:rsidRPr="000724CB">
        <w:t xml:space="preserve">tumista edistävä </w:t>
      </w:r>
      <w:r w:rsidRPr="000724CB">
        <w:t xml:space="preserve">sosiaalityö sosiaalihuoltolakiin </w:t>
      </w:r>
    </w:p>
    <w:p w14:paraId="4CD80F2D" w14:textId="77777777" w:rsidR="00AD277F" w:rsidRDefault="00305939" w:rsidP="000724CB">
      <w:pPr>
        <w:pStyle w:val="Luettelokappale"/>
        <w:numPr>
          <w:ilvl w:val="0"/>
          <w:numId w:val="9"/>
        </w:numPr>
        <w:spacing w:after="120" w:line="276" w:lineRule="auto"/>
      </w:pPr>
      <w:r>
        <w:t>Kaikkien sotepalveluiden toteuttaminen soterakenteessa, ei osana maahanmuuttohallintoa </w:t>
      </w:r>
    </w:p>
    <w:p w14:paraId="3E8C9988" w14:textId="77777777" w:rsidR="00922A8C" w:rsidRPr="00922A8C" w:rsidRDefault="00922A8C" w:rsidP="00922A8C">
      <w:pPr>
        <w:pStyle w:val="Luettelokappale"/>
        <w:numPr>
          <w:ilvl w:val="0"/>
          <w:numId w:val="9"/>
        </w:numPr>
      </w:pPr>
      <w:r w:rsidRPr="00922A8C">
        <w:t xml:space="preserve">Lapsi- ja perhesosiaalityön palveluihin lasten oikeuksien toteutumista vahvistava valtakunnallinen ohjeistus, jolla taataan lasten oikeuksien ensisijaisuus. </w:t>
      </w:r>
    </w:p>
    <w:p w14:paraId="113784E3" w14:textId="17EEAD6B" w:rsidR="00AD277F" w:rsidRDefault="00A65C13" w:rsidP="000724CB">
      <w:pPr>
        <w:pStyle w:val="Luettelokappale"/>
        <w:numPr>
          <w:ilvl w:val="0"/>
          <w:numId w:val="9"/>
        </w:numPr>
        <w:spacing w:after="120" w:line="276" w:lineRule="auto"/>
      </w:pPr>
      <w:r>
        <w:t>Sosiaalityön k</w:t>
      </w:r>
      <w:r w:rsidR="00AD277F" w:rsidRPr="00AD277F">
        <w:t>oulutuksen saavutettavuuden ja monikielisyyden edistäminen eri tavoin</w:t>
      </w:r>
    </w:p>
    <w:p w14:paraId="24430BA6" w14:textId="77777777" w:rsidR="001F5238" w:rsidRPr="001F5238" w:rsidRDefault="001F5238" w:rsidP="00404DF0">
      <w:pPr>
        <w:rPr>
          <w:rFonts w:ascii="Times New Roman" w:hAnsi="Times New Roman" w:cs="Times New Roman"/>
          <w:b/>
          <w:bCs/>
          <w:sz w:val="24"/>
          <w:szCs w:val="24"/>
        </w:rPr>
      </w:pPr>
    </w:p>
    <w:p w14:paraId="65AFCD69" w14:textId="7C715E7E" w:rsidR="00517AA8" w:rsidRPr="004364C0" w:rsidRDefault="00F248C0" w:rsidP="00404DF0">
      <w:pPr>
        <w:rPr>
          <w:rFonts w:ascii="Times New Roman" w:hAnsi="Times New Roman" w:cs="Times New Roman"/>
          <w:b/>
          <w:bCs/>
          <w:sz w:val="24"/>
          <w:szCs w:val="24"/>
        </w:rPr>
      </w:pPr>
      <w:r w:rsidRPr="004364C0">
        <w:rPr>
          <w:rFonts w:ascii="Times New Roman" w:hAnsi="Times New Roman" w:cs="Times New Roman"/>
          <w:b/>
          <w:bCs/>
          <w:sz w:val="24"/>
          <w:szCs w:val="24"/>
        </w:rPr>
        <w:t>LAMPE</w:t>
      </w:r>
      <w:r w:rsidR="00517AA8" w:rsidRPr="004364C0">
        <w:rPr>
          <w:rFonts w:ascii="Times New Roman" w:hAnsi="Times New Roman" w:cs="Times New Roman"/>
          <w:b/>
          <w:bCs/>
          <w:sz w:val="24"/>
          <w:szCs w:val="24"/>
        </w:rPr>
        <w:t xml:space="preserve">-hankkeen </w:t>
      </w:r>
      <w:r w:rsidR="00886AB7" w:rsidRPr="004364C0">
        <w:rPr>
          <w:rFonts w:ascii="Times New Roman" w:hAnsi="Times New Roman" w:cs="Times New Roman"/>
          <w:b/>
          <w:bCs/>
          <w:sz w:val="24"/>
          <w:szCs w:val="24"/>
        </w:rPr>
        <w:t>julkaisut:</w:t>
      </w:r>
    </w:p>
    <w:p w14:paraId="04D1B86F" w14:textId="28584B21" w:rsidR="003310B5" w:rsidRDefault="003310B5" w:rsidP="00CE3511">
      <w:pPr>
        <w:rPr>
          <w:rFonts w:ascii="Times New Roman" w:hAnsi="Times New Roman" w:cs="Times New Roman"/>
          <w:sz w:val="24"/>
          <w:szCs w:val="24"/>
          <w:lang w:val="en-GB"/>
        </w:rPr>
      </w:pPr>
      <w:bookmarkStart w:id="9" w:name="_Hlk157614552"/>
      <w:r w:rsidRPr="001133A6">
        <w:rPr>
          <w:rFonts w:ascii="Times New Roman" w:hAnsi="Times New Roman" w:cs="Times New Roman"/>
          <w:sz w:val="24"/>
          <w:szCs w:val="24"/>
          <w:lang w:val="en-GB"/>
        </w:rPr>
        <w:t>Anis, M</w:t>
      </w:r>
      <w:r w:rsidR="001133A6" w:rsidRPr="001133A6">
        <w:rPr>
          <w:rFonts w:ascii="Times New Roman" w:hAnsi="Times New Roman" w:cs="Times New Roman"/>
          <w:sz w:val="24"/>
          <w:szCs w:val="24"/>
          <w:lang w:val="en-GB"/>
        </w:rPr>
        <w:t>erja</w:t>
      </w:r>
      <w:r w:rsidRPr="001133A6">
        <w:rPr>
          <w:rFonts w:ascii="Times New Roman" w:hAnsi="Times New Roman" w:cs="Times New Roman"/>
          <w:sz w:val="24"/>
          <w:szCs w:val="24"/>
          <w:lang w:val="en-GB"/>
        </w:rPr>
        <w:t xml:space="preserve"> &amp; Turtiainen, K</w:t>
      </w:r>
      <w:r w:rsidR="001133A6" w:rsidRPr="001133A6">
        <w:rPr>
          <w:rFonts w:ascii="Times New Roman" w:hAnsi="Times New Roman" w:cs="Times New Roman"/>
          <w:sz w:val="24"/>
          <w:szCs w:val="24"/>
          <w:lang w:val="en-GB"/>
        </w:rPr>
        <w:t>ati</w:t>
      </w:r>
      <w:r w:rsidRPr="001133A6">
        <w:rPr>
          <w:rFonts w:ascii="Times New Roman" w:hAnsi="Times New Roman" w:cs="Times New Roman"/>
          <w:sz w:val="24"/>
          <w:szCs w:val="24"/>
          <w:lang w:val="en-GB"/>
        </w:rPr>
        <w:t xml:space="preserve"> </w:t>
      </w:r>
      <w:r w:rsidR="001133A6" w:rsidRPr="001133A6">
        <w:rPr>
          <w:rFonts w:ascii="Times New Roman" w:hAnsi="Times New Roman" w:cs="Times New Roman"/>
          <w:sz w:val="24"/>
          <w:szCs w:val="24"/>
          <w:lang w:val="en-GB"/>
        </w:rPr>
        <w:t>(</w:t>
      </w:r>
      <w:r w:rsidRPr="001133A6">
        <w:rPr>
          <w:rFonts w:ascii="Times New Roman" w:hAnsi="Times New Roman" w:cs="Times New Roman"/>
          <w:sz w:val="24"/>
          <w:szCs w:val="24"/>
          <w:lang w:val="en-GB"/>
        </w:rPr>
        <w:t>2021</w:t>
      </w:r>
      <w:r w:rsidR="001133A6" w:rsidRPr="001133A6">
        <w:rPr>
          <w:rFonts w:ascii="Times New Roman" w:hAnsi="Times New Roman" w:cs="Times New Roman"/>
          <w:sz w:val="24"/>
          <w:szCs w:val="24"/>
          <w:lang w:val="en-GB"/>
        </w:rPr>
        <w:t>)</w:t>
      </w:r>
      <w:r w:rsidRPr="001133A6">
        <w:rPr>
          <w:rFonts w:ascii="Times New Roman" w:hAnsi="Times New Roman" w:cs="Times New Roman"/>
          <w:sz w:val="24"/>
          <w:szCs w:val="24"/>
          <w:lang w:val="en-GB"/>
        </w:rPr>
        <w:t xml:space="preserve"> </w:t>
      </w:r>
      <w:r w:rsidRPr="003310B5">
        <w:rPr>
          <w:rFonts w:ascii="Times New Roman" w:hAnsi="Times New Roman" w:cs="Times New Roman"/>
          <w:sz w:val="24"/>
          <w:szCs w:val="24"/>
          <w:lang w:val="en-GB"/>
        </w:rPr>
        <w:t>Social workers´ reflections on forced migration and cultural diversity – towards anti-oppressive expertise in child and family social work. Social Sciences, 10, 79. DOI: 10.3390/socsci10030079.</w:t>
      </w:r>
    </w:p>
    <w:p w14:paraId="335E29BA" w14:textId="77777777" w:rsidR="004F2C93" w:rsidRPr="001133A6" w:rsidRDefault="004F2C93" w:rsidP="004F2C93">
      <w:pPr>
        <w:rPr>
          <w:rFonts w:ascii="Times New Roman" w:hAnsi="Times New Roman" w:cs="Times New Roman"/>
          <w:sz w:val="24"/>
          <w:szCs w:val="24"/>
          <w:lang w:val="en-GB"/>
        </w:rPr>
      </w:pPr>
      <w:r w:rsidRPr="00421A61">
        <w:rPr>
          <w:rFonts w:ascii="Times New Roman" w:hAnsi="Times New Roman" w:cs="Times New Roman"/>
          <w:sz w:val="24"/>
          <w:szCs w:val="24"/>
        </w:rPr>
        <w:t xml:space="preserve">Anis, Merja &amp; Malin, Maili (2023) Ulkomaalaistaustaiset lapset ja nuoret lastensuojelun sijaishuollossa: sijoitusten määrän, perusteen ja sijoituspaikan tarkastelu vuosina </w:t>
      </w:r>
      <w:proofErr w:type="gramStart"/>
      <w:r w:rsidRPr="00421A61">
        <w:rPr>
          <w:rFonts w:ascii="Times New Roman" w:hAnsi="Times New Roman" w:cs="Times New Roman"/>
          <w:sz w:val="24"/>
          <w:szCs w:val="24"/>
        </w:rPr>
        <w:t>1991-2015</w:t>
      </w:r>
      <w:proofErr w:type="gramEnd"/>
      <w:r w:rsidRPr="00421A61">
        <w:rPr>
          <w:rFonts w:ascii="Times New Roman" w:hAnsi="Times New Roman" w:cs="Times New Roman"/>
          <w:sz w:val="24"/>
          <w:szCs w:val="24"/>
        </w:rPr>
        <w:t xml:space="preserve">. Janus 31 (1), </w:t>
      </w:r>
      <w:proofErr w:type="gramStart"/>
      <w:r w:rsidRPr="00421A61">
        <w:rPr>
          <w:rFonts w:ascii="Times New Roman" w:hAnsi="Times New Roman" w:cs="Times New Roman"/>
          <w:sz w:val="24"/>
          <w:szCs w:val="24"/>
        </w:rPr>
        <w:t>4-23</w:t>
      </w:r>
      <w:proofErr w:type="gramEnd"/>
      <w:r w:rsidRPr="00421A61">
        <w:rPr>
          <w:rFonts w:ascii="Times New Roman" w:hAnsi="Times New Roman" w:cs="Times New Roman"/>
          <w:sz w:val="24"/>
          <w:szCs w:val="24"/>
        </w:rPr>
        <w:t xml:space="preserve">. </w:t>
      </w:r>
      <w:proofErr w:type="spellStart"/>
      <w:r w:rsidRPr="001133A6">
        <w:rPr>
          <w:rFonts w:ascii="Times New Roman" w:hAnsi="Times New Roman" w:cs="Times New Roman"/>
          <w:sz w:val="24"/>
          <w:szCs w:val="24"/>
          <w:lang w:val="en-GB"/>
        </w:rPr>
        <w:t>Julkaistu</w:t>
      </w:r>
      <w:proofErr w:type="spellEnd"/>
      <w:r w:rsidRPr="001133A6">
        <w:rPr>
          <w:rFonts w:ascii="Times New Roman" w:hAnsi="Times New Roman" w:cs="Times New Roman"/>
          <w:sz w:val="24"/>
          <w:szCs w:val="24"/>
          <w:lang w:val="en-GB"/>
        </w:rPr>
        <w:t>: https://journal.fi/janus/article/view/115427/76735</w:t>
      </w:r>
    </w:p>
    <w:p w14:paraId="12DB5653" w14:textId="77777777" w:rsidR="00E7654E" w:rsidRPr="00421A61" w:rsidRDefault="00E7654E" w:rsidP="00E7654E">
      <w:pPr>
        <w:rPr>
          <w:rFonts w:ascii="Times New Roman" w:hAnsi="Times New Roman" w:cs="Times New Roman"/>
          <w:sz w:val="24"/>
          <w:szCs w:val="24"/>
          <w:lang w:val="en-GB"/>
        </w:rPr>
      </w:pPr>
      <w:r w:rsidRPr="00421A61">
        <w:rPr>
          <w:rFonts w:ascii="Times New Roman" w:hAnsi="Times New Roman" w:cs="Times New Roman"/>
          <w:sz w:val="24"/>
          <w:szCs w:val="24"/>
          <w:lang w:val="en-GB"/>
        </w:rPr>
        <w:t>Kraav, Siiri-Liisi</w:t>
      </w:r>
      <w:r>
        <w:rPr>
          <w:rFonts w:ascii="Times New Roman" w:hAnsi="Times New Roman" w:cs="Times New Roman"/>
          <w:sz w:val="24"/>
          <w:szCs w:val="24"/>
          <w:lang w:val="en-GB"/>
        </w:rPr>
        <w:t xml:space="preserve">, </w:t>
      </w:r>
      <w:r w:rsidRPr="00421A61">
        <w:rPr>
          <w:rFonts w:ascii="Times New Roman" w:hAnsi="Times New Roman" w:cs="Times New Roman"/>
          <w:sz w:val="24"/>
          <w:szCs w:val="24"/>
          <w:lang w:val="en-GB"/>
        </w:rPr>
        <w:t>Joubert, Natalie Anis, Merja</w:t>
      </w:r>
      <w:r>
        <w:rPr>
          <w:rFonts w:ascii="Times New Roman" w:hAnsi="Times New Roman" w:cs="Times New Roman"/>
          <w:sz w:val="24"/>
          <w:szCs w:val="24"/>
          <w:lang w:val="en-GB"/>
        </w:rPr>
        <w:t>,</w:t>
      </w:r>
      <w:r w:rsidRPr="00421A61">
        <w:rPr>
          <w:rFonts w:ascii="Times New Roman" w:hAnsi="Times New Roman" w:cs="Times New Roman"/>
          <w:sz w:val="24"/>
          <w:szCs w:val="24"/>
          <w:lang w:val="en-GB"/>
        </w:rPr>
        <w:t xml:space="preserve"> Anand, Janet Malin, Maili Karukivi, Max</w:t>
      </w:r>
      <w:r>
        <w:rPr>
          <w:rFonts w:ascii="Times New Roman" w:hAnsi="Times New Roman" w:cs="Times New Roman"/>
          <w:sz w:val="24"/>
          <w:szCs w:val="24"/>
          <w:lang w:val="en-GB"/>
        </w:rPr>
        <w:t>,</w:t>
      </w:r>
      <w:r w:rsidRPr="00421A61">
        <w:rPr>
          <w:rFonts w:ascii="Times New Roman" w:hAnsi="Times New Roman" w:cs="Times New Roman"/>
          <w:sz w:val="24"/>
          <w:szCs w:val="24"/>
          <w:lang w:val="en-GB"/>
        </w:rPr>
        <w:t xml:space="preserve"> </w:t>
      </w:r>
      <w:proofErr w:type="spellStart"/>
      <w:r w:rsidRPr="00421A61">
        <w:rPr>
          <w:rFonts w:ascii="Times New Roman" w:hAnsi="Times New Roman" w:cs="Times New Roman"/>
          <w:sz w:val="24"/>
          <w:szCs w:val="24"/>
          <w:lang w:val="en-GB"/>
        </w:rPr>
        <w:t>Tolmunen</w:t>
      </w:r>
      <w:proofErr w:type="spellEnd"/>
      <w:r>
        <w:rPr>
          <w:rFonts w:ascii="Times New Roman" w:hAnsi="Times New Roman" w:cs="Times New Roman"/>
          <w:sz w:val="24"/>
          <w:szCs w:val="24"/>
          <w:lang w:val="en-GB"/>
        </w:rPr>
        <w:t xml:space="preserve">, </w:t>
      </w:r>
      <w:r w:rsidRPr="00421A61">
        <w:rPr>
          <w:rFonts w:ascii="Times New Roman" w:hAnsi="Times New Roman" w:cs="Times New Roman"/>
          <w:sz w:val="24"/>
          <w:szCs w:val="24"/>
          <w:lang w:val="en-GB"/>
        </w:rPr>
        <w:t>Tommi</w:t>
      </w:r>
      <w:r>
        <w:rPr>
          <w:rFonts w:ascii="Times New Roman" w:hAnsi="Times New Roman" w:cs="Times New Roman"/>
          <w:sz w:val="24"/>
          <w:szCs w:val="24"/>
          <w:lang w:val="en-GB"/>
        </w:rPr>
        <w:t xml:space="preserve"> (2023)</w:t>
      </w:r>
      <w:r w:rsidRPr="00421A61">
        <w:rPr>
          <w:rFonts w:ascii="Times New Roman" w:hAnsi="Times New Roman" w:cs="Times New Roman"/>
          <w:sz w:val="24"/>
          <w:szCs w:val="24"/>
          <w:lang w:val="en-GB"/>
        </w:rPr>
        <w:t xml:space="preserve"> The mental health and child protection need and use the children and youth who have migrated to another country or were born to migrated family. </w:t>
      </w:r>
      <w:proofErr w:type="spellStart"/>
      <w:r w:rsidRPr="00421A61">
        <w:rPr>
          <w:rFonts w:ascii="Times New Roman" w:hAnsi="Times New Roman" w:cs="Times New Roman"/>
          <w:sz w:val="24"/>
          <w:szCs w:val="24"/>
          <w:lang w:val="en-GB"/>
        </w:rPr>
        <w:t>Psychiatria</w:t>
      </w:r>
      <w:proofErr w:type="spellEnd"/>
      <w:r w:rsidRPr="00421A61">
        <w:rPr>
          <w:rFonts w:ascii="Times New Roman" w:hAnsi="Times New Roman" w:cs="Times New Roman"/>
          <w:sz w:val="24"/>
          <w:szCs w:val="24"/>
          <w:lang w:val="en-GB"/>
        </w:rPr>
        <w:t xml:space="preserve"> </w:t>
      </w:r>
      <w:proofErr w:type="spellStart"/>
      <w:r w:rsidRPr="00421A61">
        <w:rPr>
          <w:rFonts w:ascii="Times New Roman" w:hAnsi="Times New Roman" w:cs="Times New Roman"/>
          <w:sz w:val="24"/>
          <w:szCs w:val="24"/>
          <w:lang w:val="en-GB"/>
        </w:rPr>
        <w:t>Fennica</w:t>
      </w:r>
      <w:proofErr w:type="spellEnd"/>
      <w:r w:rsidRPr="00421A61">
        <w:rPr>
          <w:rFonts w:ascii="Times New Roman" w:hAnsi="Times New Roman" w:cs="Times New Roman"/>
          <w:sz w:val="24"/>
          <w:szCs w:val="24"/>
          <w:lang w:val="en-GB"/>
        </w:rPr>
        <w:t>. 54:14-33. (Together with LANUPS-project).</w:t>
      </w:r>
    </w:p>
    <w:p w14:paraId="65D33B9F" w14:textId="77777777" w:rsidR="0018573E" w:rsidRPr="00421A61" w:rsidRDefault="0018573E" w:rsidP="0018573E">
      <w:pPr>
        <w:rPr>
          <w:rFonts w:ascii="Times New Roman" w:hAnsi="Times New Roman" w:cs="Times New Roman"/>
          <w:sz w:val="24"/>
          <w:szCs w:val="24"/>
        </w:rPr>
      </w:pPr>
      <w:r w:rsidRPr="00421A61">
        <w:rPr>
          <w:rFonts w:ascii="Times New Roman" w:hAnsi="Times New Roman" w:cs="Times New Roman"/>
          <w:sz w:val="24"/>
          <w:szCs w:val="24"/>
        </w:rPr>
        <w:t>Turtiainen, Kati</w:t>
      </w:r>
      <w:r>
        <w:rPr>
          <w:rFonts w:ascii="Times New Roman" w:hAnsi="Times New Roman" w:cs="Times New Roman"/>
          <w:sz w:val="24"/>
          <w:szCs w:val="24"/>
        </w:rPr>
        <w:t>,</w:t>
      </w:r>
      <w:r w:rsidRPr="00421A61">
        <w:rPr>
          <w:rFonts w:ascii="Times New Roman" w:hAnsi="Times New Roman" w:cs="Times New Roman"/>
          <w:sz w:val="24"/>
          <w:szCs w:val="24"/>
        </w:rPr>
        <w:t xml:space="preserve"> Anis, Merja &amp; Kaittila, Anniina (2024) Pakotettu muutto, siirtolaisuus ja kulttuuriset merkitykset nuorten perhe- ja vertaissuhteiden kehystäjinä. Nuorten kokemuksia vaikeista elämäntilanteista, sukupuolesta ja palveluista. </w:t>
      </w:r>
      <w:r>
        <w:rPr>
          <w:rFonts w:ascii="Times New Roman" w:hAnsi="Times New Roman" w:cs="Times New Roman"/>
          <w:sz w:val="24"/>
          <w:szCs w:val="24"/>
        </w:rPr>
        <w:t>Teoksessa</w:t>
      </w:r>
      <w:r w:rsidRPr="00421A61">
        <w:rPr>
          <w:rFonts w:ascii="Times New Roman" w:hAnsi="Times New Roman" w:cs="Times New Roman"/>
          <w:sz w:val="24"/>
          <w:szCs w:val="24"/>
        </w:rPr>
        <w:t>: Markku Jahnukainen &amp; Timo Harrikari (</w:t>
      </w:r>
      <w:r>
        <w:rPr>
          <w:rFonts w:ascii="Times New Roman" w:hAnsi="Times New Roman" w:cs="Times New Roman"/>
          <w:sz w:val="24"/>
          <w:szCs w:val="24"/>
        </w:rPr>
        <w:t>toim.</w:t>
      </w:r>
      <w:r w:rsidRPr="00421A61">
        <w:rPr>
          <w:rFonts w:ascii="Times New Roman" w:hAnsi="Times New Roman" w:cs="Times New Roman"/>
          <w:sz w:val="24"/>
          <w:szCs w:val="24"/>
        </w:rPr>
        <w:t xml:space="preserve">) Lasten erityishuolto ja lastensuojelu. Vastapaino.    </w:t>
      </w:r>
    </w:p>
    <w:p w14:paraId="077D3C67" w14:textId="74AAC653" w:rsidR="004364C0" w:rsidRPr="00421A61" w:rsidRDefault="004364C0" w:rsidP="004364C0">
      <w:pPr>
        <w:rPr>
          <w:rFonts w:ascii="Times New Roman" w:hAnsi="Times New Roman" w:cs="Times New Roman"/>
          <w:sz w:val="24"/>
          <w:szCs w:val="24"/>
        </w:rPr>
      </w:pPr>
      <w:r w:rsidRPr="00421A61">
        <w:rPr>
          <w:rFonts w:ascii="Times New Roman" w:hAnsi="Times New Roman" w:cs="Times New Roman"/>
          <w:sz w:val="24"/>
          <w:szCs w:val="24"/>
          <w:lang w:val="en-GB"/>
        </w:rPr>
        <w:t>Turtiainen, Kati &amp; Anis, Merja (</w:t>
      </w:r>
      <w:proofErr w:type="spellStart"/>
      <w:r w:rsidR="0018573E">
        <w:rPr>
          <w:rFonts w:ascii="Times New Roman" w:hAnsi="Times New Roman" w:cs="Times New Roman"/>
          <w:sz w:val="24"/>
          <w:szCs w:val="24"/>
          <w:lang w:val="en-GB"/>
        </w:rPr>
        <w:t>tulossa</w:t>
      </w:r>
      <w:proofErr w:type="spellEnd"/>
      <w:r w:rsidR="0018573E">
        <w:rPr>
          <w:rFonts w:ascii="Times New Roman" w:hAnsi="Times New Roman" w:cs="Times New Roman"/>
          <w:sz w:val="24"/>
          <w:szCs w:val="24"/>
          <w:lang w:val="en-GB"/>
        </w:rPr>
        <w:t xml:space="preserve"> 3/</w:t>
      </w:r>
      <w:r w:rsidRPr="00421A61">
        <w:rPr>
          <w:rFonts w:ascii="Times New Roman" w:hAnsi="Times New Roman" w:cs="Times New Roman"/>
          <w:sz w:val="24"/>
          <w:szCs w:val="24"/>
          <w:lang w:val="en-GB"/>
        </w:rPr>
        <w:t xml:space="preserve">2024) Social workers’ perceptions on structural challenges for minorities’ social care. In: Kris Clarke, Leece Lee-Oliver and Satu Ranta-Tyrkkö (Eds.) Decolonising Social Work in Finland - Racialisation and Practices of Care. </w:t>
      </w:r>
      <w:r w:rsidRPr="00421A61">
        <w:rPr>
          <w:rFonts w:ascii="Times New Roman" w:hAnsi="Times New Roman" w:cs="Times New Roman"/>
          <w:sz w:val="24"/>
          <w:szCs w:val="24"/>
        </w:rPr>
        <w:t xml:space="preserve">Policy Press.  </w:t>
      </w:r>
    </w:p>
    <w:p w14:paraId="7A98D07D" w14:textId="001ED47E" w:rsidR="0018573E" w:rsidRPr="00421A61" w:rsidRDefault="0018573E" w:rsidP="0018573E">
      <w:pPr>
        <w:rPr>
          <w:rFonts w:ascii="Times New Roman" w:hAnsi="Times New Roman" w:cs="Times New Roman"/>
          <w:sz w:val="24"/>
          <w:szCs w:val="24"/>
        </w:rPr>
      </w:pPr>
      <w:r w:rsidRPr="00421A61">
        <w:rPr>
          <w:rFonts w:ascii="Times New Roman" w:hAnsi="Times New Roman" w:cs="Times New Roman"/>
          <w:sz w:val="24"/>
          <w:szCs w:val="24"/>
        </w:rPr>
        <w:t xml:space="preserve">Turtiainen, Kati &amp; Mira Välimaa, Mira (tulossa 2024) Palvelujen ja lakien risteyksissä – tiedollinen toimijuus äskettäin maahan saapuneiden lasten ja nuorten palveluissa Teoksessa: Johanna Kiili ym. (toim.) Lasten, nuorten ja perheiden hyvinvoinnin tueksi. Lapsiperheiden ja lastensuojelun sosiaalityö Suomessa.    </w:t>
      </w:r>
    </w:p>
    <w:p w14:paraId="6A82E4B4" w14:textId="508869F4" w:rsidR="004364C0" w:rsidRPr="004C31F9" w:rsidRDefault="004364C0" w:rsidP="004364C0">
      <w:pPr>
        <w:rPr>
          <w:rFonts w:ascii="Times New Roman" w:hAnsi="Times New Roman" w:cs="Times New Roman"/>
          <w:sz w:val="24"/>
          <w:szCs w:val="24"/>
        </w:rPr>
      </w:pPr>
      <w:r w:rsidRPr="00421A61">
        <w:rPr>
          <w:rFonts w:ascii="Times New Roman" w:hAnsi="Times New Roman" w:cs="Times New Roman"/>
          <w:sz w:val="24"/>
          <w:szCs w:val="24"/>
        </w:rPr>
        <w:t>Jäppinen, Maija</w:t>
      </w:r>
      <w:r>
        <w:rPr>
          <w:rFonts w:ascii="Times New Roman" w:hAnsi="Times New Roman" w:cs="Times New Roman"/>
          <w:sz w:val="24"/>
          <w:szCs w:val="24"/>
        </w:rPr>
        <w:t>,</w:t>
      </w:r>
      <w:r w:rsidRPr="00421A61">
        <w:rPr>
          <w:rFonts w:ascii="Times New Roman" w:hAnsi="Times New Roman" w:cs="Times New Roman"/>
          <w:sz w:val="24"/>
          <w:szCs w:val="24"/>
        </w:rPr>
        <w:t xml:space="preserve"> Heino, Eveliina &amp; Turtiainen, Kati: (</w:t>
      </w:r>
      <w:r>
        <w:rPr>
          <w:rFonts w:ascii="Times New Roman" w:hAnsi="Times New Roman" w:cs="Times New Roman"/>
          <w:sz w:val="24"/>
          <w:szCs w:val="24"/>
        </w:rPr>
        <w:t xml:space="preserve">tulossa </w:t>
      </w:r>
      <w:r w:rsidR="0018573E">
        <w:rPr>
          <w:rFonts w:ascii="Times New Roman" w:hAnsi="Times New Roman" w:cs="Times New Roman"/>
          <w:sz w:val="24"/>
          <w:szCs w:val="24"/>
        </w:rPr>
        <w:t>4/</w:t>
      </w:r>
      <w:r>
        <w:rPr>
          <w:rFonts w:ascii="Times New Roman" w:hAnsi="Times New Roman" w:cs="Times New Roman"/>
          <w:sz w:val="24"/>
          <w:szCs w:val="24"/>
        </w:rPr>
        <w:t>2024</w:t>
      </w:r>
      <w:r w:rsidRPr="00421A61">
        <w:rPr>
          <w:rFonts w:ascii="Times New Roman" w:hAnsi="Times New Roman" w:cs="Times New Roman"/>
          <w:sz w:val="24"/>
          <w:szCs w:val="24"/>
        </w:rPr>
        <w:t xml:space="preserve">) Vieraskielisyyteen liittyvät kysymykset lastensuojelun sosiaalityössä. </w:t>
      </w:r>
      <w:r>
        <w:rPr>
          <w:rFonts w:ascii="Times New Roman" w:hAnsi="Times New Roman" w:cs="Times New Roman"/>
          <w:sz w:val="24"/>
          <w:szCs w:val="24"/>
        </w:rPr>
        <w:t>Teoksessa</w:t>
      </w:r>
      <w:r w:rsidRPr="00421A61">
        <w:rPr>
          <w:rFonts w:ascii="Times New Roman" w:hAnsi="Times New Roman" w:cs="Times New Roman"/>
          <w:sz w:val="24"/>
          <w:szCs w:val="24"/>
        </w:rPr>
        <w:t>: Johanna Kiili ym. (</w:t>
      </w:r>
      <w:r>
        <w:rPr>
          <w:rFonts w:ascii="Times New Roman" w:hAnsi="Times New Roman" w:cs="Times New Roman"/>
          <w:sz w:val="24"/>
          <w:szCs w:val="24"/>
        </w:rPr>
        <w:t>toim.</w:t>
      </w:r>
      <w:r w:rsidRPr="00421A61">
        <w:rPr>
          <w:rFonts w:ascii="Times New Roman" w:hAnsi="Times New Roman" w:cs="Times New Roman"/>
          <w:sz w:val="24"/>
          <w:szCs w:val="24"/>
        </w:rPr>
        <w:t xml:space="preserve">) Lasten, nuorten ja perheiden hyvinvoinnin tueksi. </w:t>
      </w:r>
      <w:r w:rsidRPr="004C31F9">
        <w:rPr>
          <w:rFonts w:ascii="Times New Roman" w:hAnsi="Times New Roman" w:cs="Times New Roman"/>
          <w:sz w:val="24"/>
          <w:szCs w:val="24"/>
        </w:rPr>
        <w:t xml:space="preserve">Lapsiperheiden ja lastensuojelun sosiaalityö Suomessa. (yhdessä ETU-projektin kanssa)  </w:t>
      </w:r>
    </w:p>
    <w:p w14:paraId="3A8CAA74" w14:textId="583E3356" w:rsidR="004364C0" w:rsidRPr="00E07502" w:rsidRDefault="004364C0" w:rsidP="004364C0">
      <w:pPr>
        <w:rPr>
          <w:rFonts w:ascii="Times New Roman" w:hAnsi="Times New Roman" w:cs="Times New Roman"/>
          <w:sz w:val="24"/>
          <w:szCs w:val="24"/>
        </w:rPr>
      </w:pPr>
      <w:r w:rsidRPr="00421A61">
        <w:rPr>
          <w:rFonts w:ascii="Times New Roman" w:hAnsi="Times New Roman" w:cs="Times New Roman"/>
          <w:sz w:val="24"/>
          <w:szCs w:val="24"/>
        </w:rPr>
        <w:t>Lehto-Lundén, Tiina</w:t>
      </w:r>
      <w:r>
        <w:rPr>
          <w:rFonts w:ascii="Times New Roman" w:hAnsi="Times New Roman" w:cs="Times New Roman"/>
          <w:sz w:val="24"/>
          <w:szCs w:val="24"/>
        </w:rPr>
        <w:t>,</w:t>
      </w:r>
      <w:r w:rsidRPr="00421A61">
        <w:rPr>
          <w:rFonts w:ascii="Times New Roman" w:hAnsi="Times New Roman" w:cs="Times New Roman"/>
          <w:sz w:val="24"/>
          <w:szCs w:val="24"/>
        </w:rPr>
        <w:t xml:space="preserve"> Turtiainen, Kati &amp; Kannasoja, Sirpa (</w:t>
      </w:r>
      <w:r>
        <w:rPr>
          <w:rFonts w:ascii="Times New Roman" w:hAnsi="Times New Roman" w:cs="Times New Roman"/>
          <w:sz w:val="24"/>
          <w:szCs w:val="24"/>
        </w:rPr>
        <w:t xml:space="preserve">tulossa </w:t>
      </w:r>
      <w:r w:rsidR="0018573E">
        <w:rPr>
          <w:rFonts w:ascii="Times New Roman" w:hAnsi="Times New Roman" w:cs="Times New Roman"/>
          <w:sz w:val="24"/>
          <w:szCs w:val="24"/>
        </w:rPr>
        <w:t>4/</w:t>
      </w:r>
      <w:r>
        <w:rPr>
          <w:rFonts w:ascii="Times New Roman" w:hAnsi="Times New Roman" w:cs="Times New Roman"/>
          <w:sz w:val="24"/>
          <w:szCs w:val="24"/>
        </w:rPr>
        <w:t>2024</w:t>
      </w:r>
      <w:r w:rsidRPr="00421A61">
        <w:rPr>
          <w:rFonts w:ascii="Times New Roman" w:hAnsi="Times New Roman" w:cs="Times New Roman"/>
          <w:sz w:val="24"/>
          <w:szCs w:val="24"/>
        </w:rPr>
        <w:t xml:space="preserve">): Lasten ja nuorten oikeuksien toteutuminen lapsi- ja perhesosiaalityössä - esimerkkeinä tukisuhdetoiminta ja äskettäin maahan saapuneet lapset. </w:t>
      </w:r>
      <w:r>
        <w:rPr>
          <w:rFonts w:ascii="Times New Roman" w:hAnsi="Times New Roman" w:cs="Times New Roman"/>
          <w:sz w:val="24"/>
          <w:szCs w:val="24"/>
        </w:rPr>
        <w:t>Teoksessa</w:t>
      </w:r>
      <w:r w:rsidRPr="00421A61">
        <w:rPr>
          <w:rFonts w:ascii="Times New Roman" w:hAnsi="Times New Roman" w:cs="Times New Roman"/>
          <w:sz w:val="24"/>
          <w:szCs w:val="24"/>
        </w:rPr>
        <w:t xml:space="preserve">: Johanna Kiili ym. (toim.) Lasten, nuorten ja perheiden </w:t>
      </w:r>
      <w:r w:rsidRPr="00421A61">
        <w:rPr>
          <w:rFonts w:ascii="Times New Roman" w:hAnsi="Times New Roman" w:cs="Times New Roman"/>
          <w:sz w:val="24"/>
          <w:szCs w:val="24"/>
        </w:rPr>
        <w:lastRenderedPageBreak/>
        <w:t xml:space="preserve">hyvinvoinnin tueksi. </w:t>
      </w:r>
      <w:r w:rsidRPr="00E07502">
        <w:rPr>
          <w:rFonts w:ascii="Times New Roman" w:hAnsi="Times New Roman" w:cs="Times New Roman"/>
          <w:sz w:val="24"/>
          <w:szCs w:val="24"/>
        </w:rPr>
        <w:t xml:space="preserve">Lapsiperheiden ja lastensuojelun sosiaalityö Suomessa. (yhdessä LATU-projektin kanssa)  </w:t>
      </w:r>
    </w:p>
    <w:p w14:paraId="672EA32C" w14:textId="18DA2F94" w:rsidR="00CE3511" w:rsidRPr="00421A61" w:rsidRDefault="00CE3511" w:rsidP="00CE3511">
      <w:pPr>
        <w:rPr>
          <w:rFonts w:ascii="Times New Roman" w:hAnsi="Times New Roman" w:cs="Times New Roman"/>
          <w:sz w:val="24"/>
          <w:szCs w:val="24"/>
          <w:lang w:val="en-GB"/>
        </w:rPr>
      </w:pPr>
      <w:r w:rsidRPr="00421A61">
        <w:rPr>
          <w:rFonts w:ascii="Times New Roman" w:hAnsi="Times New Roman" w:cs="Times New Roman"/>
          <w:sz w:val="24"/>
          <w:szCs w:val="24"/>
          <w:lang w:val="en-GB"/>
        </w:rPr>
        <w:t>Malin, Maili</w:t>
      </w:r>
      <w:r w:rsidR="00664FEE">
        <w:rPr>
          <w:rFonts w:ascii="Times New Roman" w:hAnsi="Times New Roman" w:cs="Times New Roman"/>
          <w:sz w:val="24"/>
          <w:szCs w:val="24"/>
          <w:lang w:val="en-GB"/>
        </w:rPr>
        <w:t>,</w:t>
      </w:r>
      <w:r w:rsidRPr="00421A61">
        <w:rPr>
          <w:rFonts w:ascii="Times New Roman" w:hAnsi="Times New Roman" w:cs="Times New Roman"/>
          <w:sz w:val="24"/>
          <w:szCs w:val="24"/>
          <w:lang w:val="en-GB"/>
        </w:rPr>
        <w:t xml:space="preserve"> Miettinen, Janissa</w:t>
      </w:r>
      <w:r w:rsidR="00664FEE">
        <w:rPr>
          <w:rFonts w:ascii="Times New Roman" w:hAnsi="Times New Roman" w:cs="Times New Roman"/>
          <w:sz w:val="24"/>
          <w:szCs w:val="24"/>
          <w:lang w:val="en-GB"/>
        </w:rPr>
        <w:t>,</w:t>
      </w:r>
      <w:r w:rsidRPr="00421A61">
        <w:rPr>
          <w:rFonts w:ascii="Times New Roman" w:hAnsi="Times New Roman" w:cs="Times New Roman"/>
          <w:sz w:val="24"/>
          <w:szCs w:val="24"/>
          <w:lang w:val="en-GB"/>
        </w:rPr>
        <w:t xml:space="preserve"> Anand, Janet</w:t>
      </w:r>
      <w:r w:rsidR="00664FEE">
        <w:rPr>
          <w:rFonts w:ascii="Times New Roman" w:hAnsi="Times New Roman" w:cs="Times New Roman"/>
          <w:sz w:val="24"/>
          <w:szCs w:val="24"/>
          <w:lang w:val="en-GB"/>
        </w:rPr>
        <w:t>,</w:t>
      </w:r>
      <w:r w:rsidRPr="00421A61">
        <w:rPr>
          <w:rFonts w:ascii="Times New Roman" w:hAnsi="Times New Roman" w:cs="Times New Roman"/>
          <w:sz w:val="24"/>
          <w:szCs w:val="24"/>
          <w:lang w:val="en-GB"/>
        </w:rPr>
        <w:t xml:space="preserve"> Joubert</w:t>
      </w:r>
      <w:r w:rsidR="00664FEE">
        <w:rPr>
          <w:rFonts w:ascii="Times New Roman" w:hAnsi="Times New Roman" w:cs="Times New Roman"/>
          <w:sz w:val="24"/>
          <w:szCs w:val="24"/>
          <w:lang w:val="en-GB"/>
        </w:rPr>
        <w:t>,</w:t>
      </w:r>
      <w:r w:rsidRPr="00421A61">
        <w:rPr>
          <w:rFonts w:ascii="Times New Roman" w:hAnsi="Times New Roman" w:cs="Times New Roman"/>
          <w:sz w:val="24"/>
          <w:szCs w:val="24"/>
          <w:lang w:val="en-GB"/>
        </w:rPr>
        <w:t xml:space="preserve"> </w:t>
      </w:r>
      <w:r w:rsidR="00664FEE" w:rsidRPr="00421A61">
        <w:rPr>
          <w:rFonts w:ascii="Times New Roman" w:hAnsi="Times New Roman" w:cs="Times New Roman"/>
          <w:sz w:val="24"/>
          <w:szCs w:val="24"/>
          <w:lang w:val="en-GB"/>
        </w:rPr>
        <w:t xml:space="preserve">Natalie </w:t>
      </w:r>
      <w:r w:rsidRPr="00421A61">
        <w:rPr>
          <w:rFonts w:ascii="Times New Roman" w:hAnsi="Times New Roman" w:cs="Times New Roman"/>
          <w:sz w:val="24"/>
          <w:szCs w:val="24"/>
          <w:lang w:val="en-GB"/>
        </w:rPr>
        <w:t>&amp; Batbaatar</w:t>
      </w:r>
      <w:r w:rsidR="00664FEE">
        <w:rPr>
          <w:rFonts w:ascii="Times New Roman" w:hAnsi="Times New Roman" w:cs="Times New Roman"/>
          <w:sz w:val="24"/>
          <w:szCs w:val="24"/>
          <w:lang w:val="en-GB"/>
        </w:rPr>
        <w:t>,</w:t>
      </w:r>
      <w:r w:rsidR="00664FEE" w:rsidRPr="00664FEE">
        <w:rPr>
          <w:rFonts w:ascii="Times New Roman" w:hAnsi="Times New Roman" w:cs="Times New Roman"/>
          <w:sz w:val="24"/>
          <w:szCs w:val="24"/>
          <w:lang w:val="en-GB"/>
        </w:rPr>
        <w:t xml:space="preserve"> </w:t>
      </w:r>
      <w:proofErr w:type="spellStart"/>
      <w:r w:rsidR="00664FEE" w:rsidRPr="00421A61">
        <w:rPr>
          <w:rFonts w:ascii="Times New Roman" w:hAnsi="Times New Roman" w:cs="Times New Roman"/>
          <w:sz w:val="24"/>
          <w:szCs w:val="24"/>
          <w:lang w:val="en-GB"/>
        </w:rPr>
        <w:t>Enkjargal</w:t>
      </w:r>
      <w:proofErr w:type="spellEnd"/>
      <w:r w:rsidRPr="00421A61">
        <w:rPr>
          <w:rFonts w:ascii="Times New Roman" w:hAnsi="Times New Roman" w:cs="Times New Roman"/>
          <w:sz w:val="24"/>
          <w:szCs w:val="24"/>
          <w:lang w:val="en-GB"/>
        </w:rPr>
        <w:t xml:space="preserve"> </w:t>
      </w:r>
      <w:r w:rsidR="00E31343" w:rsidRPr="00421A61">
        <w:rPr>
          <w:rFonts w:ascii="Times New Roman" w:hAnsi="Times New Roman" w:cs="Times New Roman"/>
          <w:sz w:val="24"/>
          <w:szCs w:val="24"/>
          <w:lang w:val="en-GB"/>
        </w:rPr>
        <w:t>(</w:t>
      </w:r>
      <w:proofErr w:type="spellStart"/>
      <w:r w:rsidR="00E31343" w:rsidRPr="00421A61">
        <w:rPr>
          <w:rFonts w:ascii="Times New Roman" w:hAnsi="Times New Roman" w:cs="Times New Roman"/>
          <w:sz w:val="24"/>
          <w:szCs w:val="24"/>
          <w:lang w:val="en-GB"/>
        </w:rPr>
        <w:t>arvioitavana</w:t>
      </w:r>
      <w:proofErr w:type="spellEnd"/>
      <w:r w:rsidR="00E31343" w:rsidRPr="00421A61">
        <w:rPr>
          <w:rFonts w:ascii="Times New Roman" w:hAnsi="Times New Roman" w:cs="Times New Roman"/>
          <w:sz w:val="24"/>
          <w:szCs w:val="24"/>
          <w:lang w:val="en-GB"/>
        </w:rPr>
        <w:t>)</w:t>
      </w:r>
      <w:r w:rsidR="00532903">
        <w:rPr>
          <w:rFonts w:ascii="Times New Roman" w:hAnsi="Times New Roman" w:cs="Times New Roman"/>
          <w:sz w:val="24"/>
          <w:szCs w:val="24"/>
          <w:lang w:val="en-GB"/>
        </w:rPr>
        <w:t xml:space="preserve"> </w:t>
      </w:r>
      <w:r w:rsidRPr="00421A61">
        <w:rPr>
          <w:rFonts w:ascii="Times New Roman" w:hAnsi="Times New Roman" w:cs="Times New Roman"/>
          <w:sz w:val="24"/>
          <w:szCs w:val="24"/>
          <w:lang w:val="en-GB"/>
        </w:rPr>
        <w:t xml:space="preserve">Educational and </w:t>
      </w:r>
      <w:r w:rsidR="00AB16A8">
        <w:rPr>
          <w:rFonts w:ascii="Times New Roman" w:hAnsi="Times New Roman" w:cs="Times New Roman"/>
          <w:sz w:val="24"/>
          <w:szCs w:val="24"/>
          <w:lang w:val="en-GB"/>
        </w:rPr>
        <w:t>employment</w:t>
      </w:r>
      <w:r w:rsidRPr="00421A61">
        <w:rPr>
          <w:rFonts w:ascii="Times New Roman" w:hAnsi="Times New Roman" w:cs="Times New Roman"/>
          <w:sz w:val="24"/>
          <w:szCs w:val="24"/>
          <w:lang w:val="en-GB"/>
        </w:rPr>
        <w:t xml:space="preserve"> outcomes for young adults with a history of immigration and out of home care in Finland </w:t>
      </w:r>
    </w:p>
    <w:p w14:paraId="7155A2BE" w14:textId="5DE82B1D" w:rsidR="00B71EE2" w:rsidRPr="00421A61" w:rsidRDefault="00B71EE2" w:rsidP="00B71EE2">
      <w:pPr>
        <w:rPr>
          <w:rFonts w:ascii="Times New Roman" w:hAnsi="Times New Roman" w:cs="Times New Roman"/>
          <w:sz w:val="24"/>
          <w:szCs w:val="24"/>
        </w:rPr>
      </w:pPr>
      <w:bookmarkStart w:id="10" w:name="_Hlk157414236"/>
      <w:r w:rsidRPr="00421A61">
        <w:rPr>
          <w:rFonts w:ascii="Times New Roman" w:hAnsi="Times New Roman" w:cs="Times New Roman"/>
          <w:sz w:val="24"/>
          <w:szCs w:val="24"/>
        </w:rPr>
        <w:t xml:space="preserve">Elfving Ström Eeva </w:t>
      </w:r>
      <w:r w:rsidR="00E31343" w:rsidRPr="00421A61">
        <w:rPr>
          <w:rFonts w:ascii="Times New Roman" w:hAnsi="Times New Roman" w:cs="Times New Roman"/>
          <w:sz w:val="24"/>
          <w:szCs w:val="24"/>
        </w:rPr>
        <w:t>(arvioitavana)</w:t>
      </w:r>
      <w:r w:rsidR="00E31343">
        <w:rPr>
          <w:rFonts w:ascii="Times New Roman" w:hAnsi="Times New Roman" w:cs="Times New Roman"/>
          <w:sz w:val="24"/>
          <w:szCs w:val="24"/>
        </w:rPr>
        <w:t xml:space="preserve"> </w:t>
      </w:r>
      <w:r w:rsidRPr="00421A61">
        <w:rPr>
          <w:rFonts w:ascii="Times New Roman" w:hAnsi="Times New Roman" w:cs="Times New Roman"/>
          <w:sz w:val="24"/>
          <w:szCs w:val="24"/>
        </w:rPr>
        <w:t xml:space="preserve">Sosiaalityön </w:t>
      </w:r>
      <w:proofErr w:type="spellStart"/>
      <w:r w:rsidRPr="00421A61">
        <w:rPr>
          <w:rFonts w:ascii="Times New Roman" w:hAnsi="Times New Roman" w:cs="Times New Roman"/>
          <w:sz w:val="24"/>
          <w:szCs w:val="24"/>
        </w:rPr>
        <w:t>toiseuttavia</w:t>
      </w:r>
      <w:proofErr w:type="spellEnd"/>
      <w:r w:rsidRPr="00421A61">
        <w:rPr>
          <w:rFonts w:ascii="Times New Roman" w:hAnsi="Times New Roman" w:cs="Times New Roman"/>
          <w:sz w:val="24"/>
          <w:szCs w:val="24"/>
        </w:rPr>
        <w:t xml:space="preserve"> tulkintoja purkamassa - esimerkkinä kunniaan liittyvä väkivalta</w:t>
      </w:r>
      <w:r w:rsidR="00E31343">
        <w:rPr>
          <w:rFonts w:ascii="Times New Roman" w:hAnsi="Times New Roman" w:cs="Times New Roman"/>
          <w:sz w:val="24"/>
          <w:szCs w:val="24"/>
        </w:rPr>
        <w:t>.</w:t>
      </w:r>
      <w:r w:rsidRPr="00421A61">
        <w:rPr>
          <w:rFonts w:ascii="Times New Roman" w:hAnsi="Times New Roman" w:cs="Times New Roman"/>
          <w:sz w:val="24"/>
          <w:szCs w:val="24"/>
        </w:rPr>
        <w:t xml:space="preserve"> </w:t>
      </w:r>
    </w:p>
    <w:p w14:paraId="7D514549" w14:textId="2ECAE096" w:rsidR="00B71EE2" w:rsidRPr="00E31343" w:rsidRDefault="00B71EE2" w:rsidP="00B71EE2">
      <w:pPr>
        <w:rPr>
          <w:rFonts w:ascii="Times New Roman" w:hAnsi="Times New Roman" w:cs="Times New Roman"/>
          <w:sz w:val="24"/>
          <w:szCs w:val="24"/>
          <w:lang w:val="en-GB"/>
        </w:rPr>
      </w:pPr>
      <w:r w:rsidRPr="00E31343">
        <w:rPr>
          <w:rFonts w:ascii="Times New Roman" w:hAnsi="Times New Roman" w:cs="Times New Roman"/>
          <w:sz w:val="24"/>
          <w:szCs w:val="24"/>
          <w:lang w:val="en-GB"/>
        </w:rPr>
        <w:t>Golamrej Eliasi, Laleh, Hadi Farahani, Merja Anis &amp; Anniina Kaittila (</w:t>
      </w:r>
      <w:proofErr w:type="spellStart"/>
      <w:r w:rsidR="00E31343" w:rsidRPr="00E31343">
        <w:rPr>
          <w:rFonts w:ascii="Times New Roman" w:hAnsi="Times New Roman" w:cs="Times New Roman"/>
          <w:sz w:val="24"/>
          <w:szCs w:val="24"/>
          <w:lang w:val="en-GB"/>
        </w:rPr>
        <w:t>arvioitavana</w:t>
      </w:r>
      <w:proofErr w:type="spellEnd"/>
      <w:r w:rsidRPr="00E31343">
        <w:rPr>
          <w:rFonts w:ascii="Times New Roman" w:hAnsi="Times New Roman" w:cs="Times New Roman"/>
          <w:sz w:val="24"/>
          <w:szCs w:val="24"/>
          <w:lang w:val="en-GB"/>
        </w:rPr>
        <w:t xml:space="preserve">) Existing and desired child and family services from Afghan women’s point of view in Finland </w:t>
      </w:r>
    </w:p>
    <w:p w14:paraId="31DC01DF" w14:textId="77777777" w:rsidR="00B71EE2" w:rsidRPr="00421A61" w:rsidRDefault="00B71EE2" w:rsidP="00B71EE2">
      <w:pPr>
        <w:rPr>
          <w:rFonts w:ascii="Times New Roman" w:hAnsi="Times New Roman" w:cs="Times New Roman"/>
          <w:sz w:val="24"/>
          <w:szCs w:val="24"/>
        </w:rPr>
      </w:pPr>
      <w:r w:rsidRPr="00421A61">
        <w:rPr>
          <w:rFonts w:ascii="Times New Roman" w:hAnsi="Times New Roman" w:cs="Times New Roman"/>
          <w:sz w:val="24"/>
          <w:szCs w:val="24"/>
        </w:rPr>
        <w:t>Taipale, Minna: Integroiva kirjallisuuskatsaus yhteisöllisen väkivallan erityispiirteistä ja sosiaalityön roolista muslimiperheiden parissa tehtävässä sosiaalityössä (arvioitavana)</w:t>
      </w:r>
    </w:p>
    <w:p w14:paraId="69C666A7" w14:textId="77777777" w:rsidR="00532903" w:rsidRDefault="00CE3511" w:rsidP="00CE3511">
      <w:pPr>
        <w:rPr>
          <w:rFonts w:ascii="Times New Roman" w:hAnsi="Times New Roman" w:cs="Times New Roman"/>
          <w:sz w:val="24"/>
          <w:szCs w:val="24"/>
        </w:rPr>
      </w:pPr>
      <w:r w:rsidRPr="00A47FF8">
        <w:rPr>
          <w:rFonts w:ascii="Times New Roman" w:hAnsi="Times New Roman" w:cs="Times New Roman"/>
          <w:sz w:val="24"/>
          <w:szCs w:val="24"/>
        </w:rPr>
        <w:t xml:space="preserve">Batbaatar </w:t>
      </w:r>
      <w:proofErr w:type="spellStart"/>
      <w:r w:rsidRPr="00A47FF8">
        <w:rPr>
          <w:rFonts w:ascii="Times New Roman" w:hAnsi="Times New Roman" w:cs="Times New Roman"/>
          <w:sz w:val="24"/>
          <w:szCs w:val="24"/>
        </w:rPr>
        <w:t>Enkjargal</w:t>
      </w:r>
      <w:proofErr w:type="spellEnd"/>
      <w:r w:rsidR="00B769B9" w:rsidRPr="00A47FF8">
        <w:rPr>
          <w:rFonts w:ascii="Times New Roman" w:hAnsi="Times New Roman" w:cs="Times New Roman"/>
          <w:sz w:val="24"/>
          <w:szCs w:val="24"/>
        </w:rPr>
        <w:t>,</w:t>
      </w:r>
      <w:r w:rsidRPr="00A47FF8">
        <w:rPr>
          <w:rFonts w:ascii="Times New Roman" w:hAnsi="Times New Roman" w:cs="Times New Roman"/>
          <w:sz w:val="24"/>
          <w:szCs w:val="24"/>
        </w:rPr>
        <w:t xml:space="preserve"> Malin</w:t>
      </w:r>
      <w:r w:rsidR="00B769B9" w:rsidRPr="00A47FF8">
        <w:rPr>
          <w:rFonts w:ascii="Times New Roman" w:hAnsi="Times New Roman" w:cs="Times New Roman"/>
          <w:sz w:val="24"/>
          <w:szCs w:val="24"/>
        </w:rPr>
        <w:t>, Maili,</w:t>
      </w:r>
      <w:r w:rsidRPr="00A47FF8">
        <w:rPr>
          <w:rFonts w:ascii="Times New Roman" w:hAnsi="Times New Roman" w:cs="Times New Roman"/>
          <w:sz w:val="24"/>
          <w:szCs w:val="24"/>
        </w:rPr>
        <w:t xml:space="preserve"> Anand, Janet</w:t>
      </w:r>
      <w:r w:rsidR="00B769B9" w:rsidRPr="00A47FF8">
        <w:rPr>
          <w:rFonts w:ascii="Times New Roman" w:hAnsi="Times New Roman" w:cs="Times New Roman"/>
          <w:sz w:val="24"/>
          <w:szCs w:val="24"/>
        </w:rPr>
        <w:t>,</w:t>
      </w:r>
      <w:r w:rsidRPr="00A47FF8">
        <w:rPr>
          <w:rFonts w:ascii="Times New Roman" w:hAnsi="Times New Roman" w:cs="Times New Roman"/>
          <w:sz w:val="24"/>
          <w:szCs w:val="24"/>
        </w:rPr>
        <w:t xml:space="preserve"> Miettinen</w:t>
      </w:r>
      <w:r w:rsidR="00B769B9" w:rsidRPr="00A47FF8">
        <w:rPr>
          <w:rFonts w:ascii="Times New Roman" w:hAnsi="Times New Roman" w:cs="Times New Roman"/>
          <w:sz w:val="24"/>
          <w:szCs w:val="24"/>
        </w:rPr>
        <w:t xml:space="preserve">, </w:t>
      </w:r>
      <w:r w:rsidRPr="00A47FF8">
        <w:rPr>
          <w:rFonts w:ascii="Times New Roman" w:hAnsi="Times New Roman" w:cs="Times New Roman"/>
          <w:sz w:val="24"/>
          <w:szCs w:val="24"/>
        </w:rPr>
        <w:t>Janissa &amp; Joubert</w:t>
      </w:r>
      <w:r w:rsidR="00B769B9" w:rsidRPr="00A47FF8">
        <w:rPr>
          <w:rFonts w:ascii="Times New Roman" w:hAnsi="Times New Roman" w:cs="Times New Roman"/>
          <w:sz w:val="24"/>
          <w:szCs w:val="24"/>
        </w:rPr>
        <w:t>, Natalie.</w:t>
      </w:r>
      <w:r w:rsidRPr="00A47FF8">
        <w:rPr>
          <w:rFonts w:ascii="Times New Roman" w:hAnsi="Times New Roman" w:cs="Times New Roman"/>
          <w:sz w:val="24"/>
          <w:szCs w:val="24"/>
        </w:rPr>
        <w:t xml:space="preserve"> </w:t>
      </w:r>
      <w:r w:rsidR="007E3C2A">
        <w:rPr>
          <w:rFonts w:ascii="Times New Roman" w:hAnsi="Times New Roman" w:cs="Times New Roman"/>
          <w:sz w:val="24"/>
          <w:szCs w:val="24"/>
        </w:rPr>
        <w:t>Käsikirjoitus m</w:t>
      </w:r>
      <w:r w:rsidR="00490CEE" w:rsidRPr="00A03C6F">
        <w:rPr>
          <w:rFonts w:ascii="Times New Roman" w:hAnsi="Times New Roman" w:cs="Times New Roman"/>
          <w:sz w:val="24"/>
          <w:szCs w:val="24"/>
        </w:rPr>
        <w:t>a</w:t>
      </w:r>
      <w:r w:rsidR="00490CEE" w:rsidRPr="007E3C2A">
        <w:rPr>
          <w:rFonts w:ascii="Times New Roman" w:hAnsi="Times New Roman" w:cs="Times New Roman"/>
          <w:sz w:val="24"/>
          <w:szCs w:val="24"/>
        </w:rPr>
        <w:t>ahanmuuttajina tulleiden v</w:t>
      </w:r>
      <w:r w:rsidR="00E315FA" w:rsidRPr="00A03C6F">
        <w:rPr>
          <w:rFonts w:ascii="Times New Roman" w:hAnsi="Times New Roman" w:cs="Times New Roman"/>
          <w:sz w:val="24"/>
          <w:szCs w:val="24"/>
        </w:rPr>
        <w:t>a</w:t>
      </w:r>
      <w:r w:rsidR="00E315FA" w:rsidRPr="007E3C2A">
        <w:rPr>
          <w:rFonts w:ascii="Times New Roman" w:hAnsi="Times New Roman" w:cs="Times New Roman"/>
          <w:sz w:val="24"/>
          <w:szCs w:val="24"/>
        </w:rPr>
        <w:t xml:space="preserve">nhempien </w:t>
      </w:r>
      <w:proofErr w:type="spellStart"/>
      <w:r w:rsidR="00490CEE" w:rsidRPr="007E3C2A">
        <w:rPr>
          <w:rFonts w:ascii="Times New Roman" w:hAnsi="Times New Roman" w:cs="Times New Roman"/>
          <w:sz w:val="24"/>
          <w:szCs w:val="24"/>
        </w:rPr>
        <w:t>sosio</w:t>
      </w:r>
      <w:proofErr w:type="spellEnd"/>
      <w:r w:rsidR="007E3C2A">
        <w:rPr>
          <w:rFonts w:ascii="Times New Roman" w:hAnsi="Times New Roman" w:cs="Times New Roman"/>
          <w:sz w:val="24"/>
          <w:szCs w:val="24"/>
        </w:rPr>
        <w:t>-</w:t>
      </w:r>
      <w:r w:rsidR="00490CEE" w:rsidRPr="007E3C2A">
        <w:rPr>
          <w:rFonts w:ascii="Times New Roman" w:hAnsi="Times New Roman" w:cs="Times New Roman"/>
          <w:sz w:val="24"/>
          <w:szCs w:val="24"/>
        </w:rPr>
        <w:t>demo</w:t>
      </w:r>
      <w:r w:rsidR="007E3C2A">
        <w:rPr>
          <w:rFonts w:ascii="Times New Roman" w:hAnsi="Times New Roman" w:cs="Times New Roman"/>
          <w:sz w:val="24"/>
          <w:szCs w:val="24"/>
        </w:rPr>
        <w:t>g</w:t>
      </w:r>
      <w:r w:rsidR="00490CEE" w:rsidRPr="007E3C2A">
        <w:rPr>
          <w:rFonts w:ascii="Times New Roman" w:hAnsi="Times New Roman" w:cs="Times New Roman"/>
          <w:sz w:val="24"/>
          <w:szCs w:val="24"/>
        </w:rPr>
        <w:t xml:space="preserve">rafisten tekijöiden </w:t>
      </w:r>
      <w:r w:rsidR="00A03C6F" w:rsidRPr="007E3C2A">
        <w:rPr>
          <w:rFonts w:ascii="Times New Roman" w:hAnsi="Times New Roman" w:cs="Times New Roman"/>
          <w:sz w:val="24"/>
          <w:szCs w:val="24"/>
        </w:rPr>
        <w:t>vaikutuksista kodin ul</w:t>
      </w:r>
      <w:r w:rsidR="00A03C6F">
        <w:rPr>
          <w:rFonts w:ascii="Times New Roman" w:hAnsi="Times New Roman" w:cs="Times New Roman"/>
          <w:sz w:val="24"/>
          <w:szCs w:val="24"/>
        </w:rPr>
        <w:t xml:space="preserve">kopuolisiin sijoituksiin ja </w:t>
      </w:r>
      <w:r w:rsidR="007E3C2A">
        <w:rPr>
          <w:rFonts w:ascii="Times New Roman" w:hAnsi="Times New Roman" w:cs="Times New Roman"/>
          <w:sz w:val="24"/>
          <w:szCs w:val="24"/>
        </w:rPr>
        <w:t xml:space="preserve">aikuisiän saavutuksiin. </w:t>
      </w:r>
      <w:bookmarkStart w:id="11" w:name="_Hlk157414229"/>
      <w:bookmarkEnd w:id="10"/>
    </w:p>
    <w:p w14:paraId="2E5CB40C" w14:textId="3FD1AC29" w:rsidR="00CE3511" w:rsidRPr="00421A61" w:rsidRDefault="00CE3511" w:rsidP="00CE3511">
      <w:pPr>
        <w:rPr>
          <w:rFonts w:ascii="Times New Roman" w:hAnsi="Times New Roman" w:cs="Times New Roman"/>
          <w:sz w:val="24"/>
          <w:szCs w:val="24"/>
        </w:rPr>
      </w:pPr>
      <w:r w:rsidRPr="00421A61">
        <w:rPr>
          <w:rFonts w:ascii="Times New Roman" w:hAnsi="Times New Roman" w:cs="Times New Roman"/>
          <w:sz w:val="24"/>
          <w:szCs w:val="24"/>
        </w:rPr>
        <w:t>Anand, Janet</w:t>
      </w:r>
      <w:r w:rsidR="00983C25">
        <w:rPr>
          <w:rFonts w:ascii="Times New Roman" w:hAnsi="Times New Roman" w:cs="Times New Roman"/>
          <w:sz w:val="24"/>
          <w:szCs w:val="24"/>
        </w:rPr>
        <w:t>,</w:t>
      </w:r>
      <w:r w:rsidRPr="00421A61">
        <w:rPr>
          <w:rFonts w:ascii="Times New Roman" w:hAnsi="Times New Roman" w:cs="Times New Roman"/>
          <w:sz w:val="24"/>
          <w:szCs w:val="24"/>
        </w:rPr>
        <w:t xml:space="preserve"> Malin, Ma</w:t>
      </w:r>
      <w:r w:rsidR="00A60B77">
        <w:rPr>
          <w:rFonts w:ascii="Times New Roman" w:hAnsi="Times New Roman" w:cs="Times New Roman"/>
          <w:sz w:val="24"/>
          <w:szCs w:val="24"/>
        </w:rPr>
        <w:t>ili</w:t>
      </w:r>
      <w:r w:rsidR="00983C25">
        <w:rPr>
          <w:rFonts w:ascii="Times New Roman" w:hAnsi="Times New Roman" w:cs="Times New Roman"/>
          <w:sz w:val="24"/>
          <w:szCs w:val="24"/>
        </w:rPr>
        <w:t>,</w:t>
      </w:r>
      <w:r w:rsidRPr="00421A61">
        <w:rPr>
          <w:rFonts w:ascii="Times New Roman" w:hAnsi="Times New Roman" w:cs="Times New Roman"/>
          <w:sz w:val="24"/>
          <w:szCs w:val="24"/>
        </w:rPr>
        <w:t xml:space="preserve"> Karukivi, Max</w:t>
      </w:r>
      <w:r w:rsidR="00983C25">
        <w:rPr>
          <w:rFonts w:ascii="Times New Roman" w:hAnsi="Times New Roman" w:cs="Times New Roman"/>
          <w:sz w:val="24"/>
          <w:szCs w:val="24"/>
        </w:rPr>
        <w:t xml:space="preserve">, </w:t>
      </w:r>
      <w:r w:rsidRPr="00421A61">
        <w:rPr>
          <w:rFonts w:ascii="Times New Roman" w:hAnsi="Times New Roman" w:cs="Times New Roman"/>
          <w:sz w:val="24"/>
          <w:szCs w:val="24"/>
        </w:rPr>
        <w:t>Anis, Merja</w:t>
      </w:r>
      <w:r w:rsidR="00983C25">
        <w:rPr>
          <w:rFonts w:ascii="Times New Roman" w:hAnsi="Times New Roman" w:cs="Times New Roman"/>
          <w:sz w:val="24"/>
          <w:szCs w:val="24"/>
        </w:rPr>
        <w:t>,</w:t>
      </w:r>
      <w:r w:rsidRPr="00421A61">
        <w:rPr>
          <w:rFonts w:ascii="Times New Roman" w:hAnsi="Times New Roman" w:cs="Times New Roman"/>
          <w:sz w:val="24"/>
          <w:szCs w:val="24"/>
        </w:rPr>
        <w:t xml:space="preserve"> Kraav, Siiri-Liisi &amp; Batbaatar, </w:t>
      </w:r>
      <w:proofErr w:type="spellStart"/>
      <w:r w:rsidRPr="00421A61">
        <w:rPr>
          <w:rFonts w:ascii="Times New Roman" w:hAnsi="Times New Roman" w:cs="Times New Roman"/>
          <w:sz w:val="24"/>
          <w:szCs w:val="24"/>
        </w:rPr>
        <w:t>Enkjargal</w:t>
      </w:r>
      <w:proofErr w:type="spellEnd"/>
      <w:r w:rsidRPr="00421A61">
        <w:rPr>
          <w:rFonts w:ascii="Times New Roman" w:hAnsi="Times New Roman" w:cs="Times New Roman"/>
          <w:sz w:val="24"/>
          <w:szCs w:val="24"/>
        </w:rPr>
        <w:t xml:space="preserve">, </w:t>
      </w:r>
      <w:r w:rsidR="002013EF">
        <w:rPr>
          <w:rFonts w:ascii="Times New Roman" w:hAnsi="Times New Roman" w:cs="Times New Roman"/>
          <w:sz w:val="24"/>
          <w:szCs w:val="24"/>
        </w:rPr>
        <w:t xml:space="preserve">Käsikirjoitus lastensuojelun ja psykiatrisen </w:t>
      </w:r>
      <w:proofErr w:type="spellStart"/>
      <w:r w:rsidR="002013EF">
        <w:rPr>
          <w:rFonts w:ascii="Times New Roman" w:hAnsi="Times New Roman" w:cs="Times New Roman"/>
          <w:sz w:val="24"/>
          <w:szCs w:val="24"/>
        </w:rPr>
        <w:t>erikoiss</w:t>
      </w:r>
      <w:r w:rsidR="00467DA2">
        <w:rPr>
          <w:rFonts w:ascii="Times New Roman" w:hAnsi="Times New Roman" w:cs="Times New Roman"/>
          <w:sz w:val="24"/>
          <w:szCs w:val="24"/>
        </w:rPr>
        <w:t>airaanhoiden</w:t>
      </w:r>
      <w:proofErr w:type="spellEnd"/>
      <w:r w:rsidR="00467DA2">
        <w:rPr>
          <w:rFonts w:ascii="Times New Roman" w:hAnsi="Times New Roman" w:cs="Times New Roman"/>
          <w:sz w:val="24"/>
          <w:szCs w:val="24"/>
        </w:rPr>
        <w:t xml:space="preserve"> yhteisasiakkuudesta</w:t>
      </w:r>
      <w:r w:rsidRPr="00421A61">
        <w:rPr>
          <w:rFonts w:ascii="Times New Roman" w:hAnsi="Times New Roman" w:cs="Times New Roman"/>
          <w:sz w:val="24"/>
          <w:szCs w:val="24"/>
        </w:rPr>
        <w:t xml:space="preserve"> (käsikirjoitus valmistuu alkuvuodesta 2024 </w:t>
      </w:r>
      <w:proofErr w:type="spellStart"/>
      <w:r w:rsidRPr="00421A61">
        <w:rPr>
          <w:rFonts w:ascii="Times New Roman" w:hAnsi="Times New Roman" w:cs="Times New Roman"/>
          <w:sz w:val="24"/>
          <w:szCs w:val="24"/>
        </w:rPr>
        <w:t>together</w:t>
      </w:r>
      <w:proofErr w:type="spellEnd"/>
      <w:r w:rsidRPr="00421A61">
        <w:rPr>
          <w:rFonts w:ascii="Times New Roman" w:hAnsi="Times New Roman" w:cs="Times New Roman"/>
          <w:sz w:val="24"/>
          <w:szCs w:val="24"/>
        </w:rPr>
        <w:t xml:space="preserve"> </w:t>
      </w:r>
      <w:proofErr w:type="spellStart"/>
      <w:r w:rsidRPr="00421A61">
        <w:rPr>
          <w:rFonts w:ascii="Times New Roman" w:hAnsi="Times New Roman" w:cs="Times New Roman"/>
          <w:sz w:val="24"/>
          <w:szCs w:val="24"/>
        </w:rPr>
        <w:t>with</w:t>
      </w:r>
      <w:proofErr w:type="spellEnd"/>
      <w:r w:rsidRPr="00421A61">
        <w:rPr>
          <w:rFonts w:ascii="Times New Roman" w:hAnsi="Times New Roman" w:cs="Times New Roman"/>
          <w:sz w:val="24"/>
          <w:szCs w:val="24"/>
        </w:rPr>
        <w:t xml:space="preserve"> </w:t>
      </w:r>
      <w:proofErr w:type="spellStart"/>
      <w:r w:rsidRPr="00421A61">
        <w:rPr>
          <w:rFonts w:ascii="Times New Roman" w:hAnsi="Times New Roman" w:cs="Times New Roman"/>
          <w:sz w:val="24"/>
          <w:szCs w:val="24"/>
        </w:rPr>
        <w:t>Lanups</w:t>
      </w:r>
      <w:proofErr w:type="spellEnd"/>
      <w:r w:rsidRPr="00421A61">
        <w:rPr>
          <w:rFonts w:ascii="Times New Roman" w:hAnsi="Times New Roman" w:cs="Times New Roman"/>
          <w:sz w:val="24"/>
          <w:szCs w:val="24"/>
        </w:rPr>
        <w:t>)</w:t>
      </w:r>
    </w:p>
    <w:p w14:paraId="7E0FC053" w14:textId="62088908" w:rsidR="005B1A86" w:rsidRPr="009469B8" w:rsidRDefault="005B1A86" w:rsidP="005B1A86">
      <w:pPr>
        <w:rPr>
          <w:rFonts w:ascii="Times New Roman" w:hAnsi="Times New Roman" w:cs="Times New Roman"/>
          <w:sz w:val="24"/>
          <w:szCs w:val="24"/>
        </w:rPr>
      </w:pPr>
      <w:bookmarkStart w:id="12" w:name="_Hlk157614742"/>
      <w:bookmarkEnd w:id="9"/>
      <w:bookmarkEnd w:id="11"/>
      <w:r w:rsidRPr="00421A61">
        <w:rPr>
          <w:rFonts w:ascii="Times New Roman" w:hAnsi="Times New Roman" w:cs="Times New Roman"/>
          <w:sz w:val="24"/>
          <w:szCs w:val="24"/>
          <w:lang w:val="en-GB"/>
        </w:rPr>
        <w:t xml:space="preserve">Islam, Sohana: </w:t>
      </w:r>
      <w:proofErr w:type="spellStart"/>
      <w:r w:rsidR="00025843">
        <w:rPr>
          <w:rFonts w:ascii="Times New Roman" w:hAnsi="Times New Roman" w:cs="Times New Roman"/>
          <w:sz w:val="24"/>
          <w:szCs w:val="24"/>
          <w:lang w:val="en-GB"/>
        </w:rPr>
        <w:t>Resilienssistä</w:t>
      </w:r>
      <w:proofErr w:type="spellEnd"/>
      <w:r w:rsidR="00025843">
        <w:rPr>
          <w:rFonts w:ascii="Times New Roman" w:hAnsi="Times New Roman" w:cs="Times New Roman"/>
          <w:sz w:val="24"/>
          <w:szCs w:val="24"/>
          <w:lang w:val="en-GB"/>
        </w:rPr>
        <w:t xml:space="preserve"> </w:t>
      </w:r>
      <w:proofErr w:type="spellStart"/>
      <w:r w:rsidR="00025843">
        <w:rPr>
          <w:rFonts w:ascii="Times New Roman" w:hAnsi="Times New Roman" w:cs="Times New Roman"/>
          <w:sz w:val="24"/>
          <w:szCs w:val="24"/>
          <w:lang w:val="en-GB"/>
        </w:rPr>
        <w:t>voimaantumiseen</w:t>
      </w:r>
      <w:proofErr w:type="spellEnd"/>
      <w:r w:rsidR="00025843">
        <w:rPr>
          <w:rFonts w:ascii="Times New Roman" w:hAnsi="Times New Roman" w:cs="Times New Roman"/>
          <w:sz w:val="24"/>
          <w:szCs w:val="24"/>
          <w:lang w:val="en-GB"/>
        </w:rPr>
        <w:t xml:space="preserve">. </w:t>
      </w:r>
      <w:r w:rsidR="009469B8" w:rsidRPr="009469B8">
        <w:rPr>
          <w:rFonts w:ascii="Times New Roman" w:hAnsi="Times New Roman" w:cs="Times New Roman"/>
          <w:sz w:val="24"/>
          <w:szCs w:val="24"/>
        </w:rPr>
        <w:t>Turvapaikkaa hakevien vanhempien kokemuksia vastaanottokeskuksessa.</w:t>
      </w:r>
    </w:p>
    <w:p w14:paraId="3D523873" w14:textId="79B3D33A" w:rsidR="005B1A86" w:rsidRPr="009469B8" w:rsidRDefault="005B1A86" w:rsidP="005B1A86">
      <w:pPr>
        <w:rPr>
          <w:rFonts w:ascii="Times New Roman" w:hAnsi="Times New Roman" w:cs="Times New Roman"/>
          <w:sz w:val="24"/>
          <w:szCs w:val="24"/>
        </w:rPr>
      </w:pPr>
      <w:r w:rsidRPr="009469B8">
        <w:rPr>
          <w:rFonts w:ascii="Times New Roman" w:hAnsi="Times New Roman" w:cs="Times New Roman"/>
          <w:sz w:val="24"/>
          <w:szCs w:val="24"/>
        </w:rPr>
        <w:t xml:space="preserve">Islam, Sohana: </w:t>
      </w:r>
      <w:r w:rsidR="00D26A25" w:rsidRPr="009469B8">
        <w:rPr>
          <w:rFonts w:ascii="Times New Roman" w:hAnsi="Times New Roman" w:cs="Times New Roman"/>
          <w:sz w:val="24"/>
          <w:szCs w:val="24"/>
        </w:rPr>
        <w:t xml:space="preserve">Käsikirjoitus </w:t>
      </w:r>
      <w:r w:rsidR="00C77E88" w:rsidRPr="009469B8">
        <w:rPr>
          <w:rFonts w:ascii="Times New Roman" w:hAnsi="Times New Roman" w:cs="Times New Roman"/>
          <w:sz w:val="24"/>
          <w:szCs w:val="24"/>
        </w:rPr>
        <w:t>lasten kasvattamiseen liittyvistä haasteista vastaanottokeskuksessa.</w:t>
      </w:r>
    </w:p>
    <w:p w14:paraId="164C56D7" w14:textId="6C50F614" w:rsidR="005B1A86" w:rsidRPr="00421A61" w:rsidRDefault="005B1A86" w:rsidP="005B1A86">
      <w:pPr>
        <w:rPr>
          <w:rFonts w:ascii="Times New Roman" w:hAnsi="Times New Roman" w:cs="Times New Roman"/>
          <w:sz w:val="24"/>
          <w:szCs w:val="24"/>
        </w:rPr>
      </w:pPr>
      <w:r w:rsidRPr="00421A61">
        <w:rPr>
          <w:rFonts w:ascii="Times New Roman" w:hAnsi="Times New Roman" w:cs="Times New Roman"/>
          <w:sz w:val="24"/>
          <w:szCs w:val="24"/>
        </w:rPr>
        <w:t>Elfving Ström, Eeva: Normin voima - miten asiakkaan maahanmuuttotausta näyttäytyy sosiaalityön ongelmanmäärittelyssä? (abstrakti hyväksytty Vaativa sosiaalityö -teokseen STS)</w:t>
      </w:r>
    </w:p>
    <w:p w14:paraId="51E9920B" w14:textId="77777777" w:rsidR="005B1A86" w:rsidRPr="00421A61" w:rsidRDefault="005B1A86" w:rsidP="005B1A86">
      <w:pPr>
        <w:rPr>
          <w:rFonts w:ascii="Times New Roman" w:hAnsi="Times New Roman" w:cs="Times New Roman"/>
          <w:sz w:val="24"/>
          <w:szCs w:val="24"/>
          <w:lang w:val="en-GB"/>
        </w:rPr>
      </w:pPr>
      <w:r w:rsidRPr="00421A61">
        <w:rPr>
          <w:rFonts w:ascii="Times New Roman" w:hAnsi="Times New Roman" w:cs="Times New Roman"/>
          <w:sz w:val="24"/>
          <w:szCs w:val="24"/>
          <w:lang w:val="en-GB"/>
        </w:rPr>
        <w:t>Taipale, Minna: Community-based violence and support for it from the perspective of Muslims living in the Helsinki metropolitan area (</w:t>
      </w:r>
      <w:proofErr w:type="spellStart"/>
      <w:r w:rsidRPr="00421A61">
        <w:rPr>
          <w:rFonts w:ascii="Times New Roman" w:hAnsi="Times New Roman" w:cs="Times New Roman"/>
          <w:sz w:val="24"/>
          <w:szCs w:val="24"/>
          <w:lang w:val="en-GB"/>
        </w:rPr>
        <w:t>käsikirjoitus</w:t>
      </w:r>
      <w:proofErr w:type="spellEnd"/>
      <w:r w:rsidRPr="00421A61">
        <w:rPr>
          <w:rFonts w:ascii="Times New Roman" w:hAnsi="Times New Roman" w:cs="Times New Roman"/>
          <w:sz w:val="24"/>
          <w:szCs w:val="24"/>
          <w:lang w:val="en-GB"/>
        </w:rPr>
        <w:t>)</w:t>
      </w:r>
    </w:p>
    <w:p w14:paraId="08949E85" w14:textId="467B18A9" w:rsidR="005B1A86" w:rsidRPr="0072305D" w:rsidRDefault="005B1A86" w:rsidP="005B1A86">
      <w:pPr>
        <w:rPr>
          <w:rFonts w:ascii="Times New Roman" w:hAnsi="Times New Roman" w:cs="Times New Roman"/>
          <w:sz w:val="24"/>
          <w:szCs w:val="24"/>
        </w:rPr>
      </w:pPr>
      <w:r w:rsidRPr="0072305D">
        <w:rPr>
          <w:rFonts w:ascii="Times New Roman" w:hAnsi="Times New Roman" w:cs="Times New Roman"/>
          <w:sz w:val="24"/>
          <w:szCs w:val="24"/>
        </w:rPr>
        <w:t>G</w:t>
      </w:r>
      <w:r w:rsidR="0066247D" w:rsidRPr="0072305D">
        <w:rPr>
          <w:rFonts w:ascii="Times New Roman" w:hAnsi="Times New Roman" w:cs="Times New Roman"/>
          <w:sz w:val="24"/>
          <w:szCs w:val="24"/>
        </w:rPr>
        <w:t xml:space="preserve">olamrej </w:t>
      </w:r>
      <w:r w:rsidRPr="0072305D">
        <w:rPr>
          <w:rFonts w:ascii="Times New Roman" w:hAnsi="Times New Roman" w:cs="Times New Roman"/>
          <w:sz w:val="24"/>
          <w:szCs w:val="24"/>
        </w:rPr>
        <w:t xml:space="preserve">Eliasi, Laleh: </w:t>
      </w:r>
      <w:r w:rsidR="0072305D">
        <w:rPr>
          <w:rFonts w:ascii="Times New Roman" w:hAnsi="Times New Roman" w:cs="Times New Roman"/>
          <w:sz w:val="24"/>
          <w:szCs w:val="24"/>
        </w:rPr>
        <w:t>Käsikirjoitus a</w:t>
      </w:r>
      <w:r w:rsidR="0072305D" w:rsidRPr="0072305D">
        <w:rPr>
          <w:rFonts w:ascii="Times New Roman" w:hAnsi="Times New Roman" w:cs="Times New Roman"/>
          <w:sz w:val="24"/>
          <w:szCs w:val="24"/>
        </w:rPr>
        <w:t>fganistanilaisten lasten ko</w:t>
      </w:r>
      <w:r w:rsidR="0072305D">
        <w:rPr>
          <w:rFonts w:ascii="Times New Roman" w:hAnsi="Times New Roman" w:cs="Times New Roman"/>
          <w:sz w:val="24"/>
          <w:szCs w:val="24"/>
        </w:rPr>
        <w:t>kemasta väkivallasta</w:t>
      </w:r>
    </w:p>
    <w:p w14:paraId="13972884" w14:textId="55F91647" w:rsidR="00F248C0" w:rsidRPr="00D84D90" w:rsidRDefault="00F248C0" w:rsidP="00F248C0">
      <w:pPr>
        <w:rPr>
          <w:rFonts w:ascii="Times New Roman" w:hAnsi="Times New Roman" w:cs="Times New Roman"/>
          <w:sz w:val="24"/>
          <w:szCs w:val="24"/>
        </w:rPr>
      </w:pPr>
      <w:bookmarkStart w:id="13" w:name="_Hlk157412870"/>
      <w:bookmarkStart w:id="14" w:name="_Hlk157614861"/>
      <w:bookmarkEnd w:id="12"/>
      <w:r w:rsidRPr="00D84D90">
        <w:rPr>
          <w:rFonts w:ascii="Times New Roman" w:hAnsi="Times New Roman" w:cs="Times New Roman"/>
          <w:sz w:val="24"/>
          <w:szCs w:val="24"/>
        </w:rPr>
        <w:t>Joubert, Natalie</w:t>
      </w:r>
      <w:r w:rsidR="00B769B9" w:rsidRPr="00D84D90">
        <w:rPr>
          <w:rFonts w:ascii="Times New Roman" w:hAnsi="Times New Roman" w:cs="Times New Roman"/>
          <w:sz w:val="24"/>
          <w:szCs w:val="24"/>
        </w:rPr>
        <w:t>,</w:t>
      </w:r>
      <w:r w:rsidRPr="00D84D90">
        <w:rPr>
          <w:rFonts w:ascii="Times New Roman" w:hAnsi="Times New Roman" w:cs="Times New Roman"/>
          <w:sz w:val="24"/>
          <w:szCs w:val="24"/>
        </w:rPr>
        <w:t xml:space="preserve"> Miettinen, Janissa</w:t>
      </w:r>
      <w:r w:rsidR="00B769B9" w:rsidRPr="00D84D90">
        <w:rPr>
          <w:rFonts w:ascii="Times New Roman" w:hAnsi="Times New Roman" w:cs="Times New Roman"/>
          <w:sz w:val="24"/>
          <w:szCs w:val="24"/>
        </w:rPr>
        <w:t>,</w:t>
      </w:r>
      <w:r w:rsidRPr="00D84D90">
        <w:rPr>
          <w:rFonts w:ascii="Times New Roman" w:hAnsi="Times New Roman" w:cs="Times New Roman"/>
          <w:sz w:val="24"/>
          <w:szCs w:val="24"/>
        </w:rPr>
        <w:t xml:space="preserve"> Anand, Janet</w:t>
      </w:r>
      <w:r w:rsidR="00B769B9" w:rsidRPr="00D84D90">
        <w:rPr>
          <w:rFonts w:ascii="Times New Roman" w:hAnsi="Times New Roman" w:cs="Times New Roman"/>
          <w:sz w:val="24"/>
          <w:szCs w:val="24"/>
        </w:rPr>
        <w:t>,</w:t>
      </w:r>
      <w:r w:rsidRPr="00D84D90">
        <w:rPr>
          <w:rFonts w:ascii="Times New Roman" w:hAnsi="Times New Roman" w:cs="Times New Roman"/>
          <w:sz w:val="24"/>
          <w:szCs w:val="24"/>
        </w:rPr>
        <w:t xml:space="preserve"> Batbaatar, Enkhjargal &amp; Malin, Maili: </w:t>
      </w:r>
      <w:r w:rsidR="001C3D70" w:rsidRPr="00D84D90">
        <w:rPr>
          <w:rFonts w:ascii="Times New Roman" w:hAnsi="Times New Roman" w:cs="Times New Roman"/>
          <w:sz w:val="24"/>
          <w:szCs w:val="24"/>
        </w:rPr>
        <w:t xml:space="preserve">Käsikirjoitus </w:t>
      </w:r>
      <w:r w:rsidR="00CF685C" w:rsidRPr="00D84D90">
        <w:rPr>
          <w:rFonts w:ascii="Times New Roman" w:hAnsi="Times New Roman" w:cs="Times New Roman"/>
          <w:sz w:val="24"/>
          <w:szCs w:val="24"/>
        </w:rPr>
        <w:t xml:space="preserve">lastensuojelun </w:t>
      </w:r>
      <w:r w:rsidR="00D84D90" w:rsidRPr="00D84D90">
        <w:rPr>
          <w:rFonts w:ascii="Times New Roman" w:hAnsi="Times New Roman" w:cs="Times New Roman"/>
          <w:sz w:val="24"/>
          <w:szCs w:val="24"/>
        </w:rPr>
        <w:t>s</w:t>
      </w:r>
      <w:r w:rsidR="00CF685C" w:rsidRPr="00D84D90">
        <w:rPr>
          <w:rFonts w:ascii="Times New Roman" w:hAnsi="Times New Roman" w:cs="Times New Roman"/>
          <w:sz w:val="24"/>
          <w:szCs w:val="24"/>
        </w:rPr>
        <w:t>osiaalityön asiantuntijuudesta</w:t>
      </w:r>
      <w:r w:rsidR="00BE63F0" w:rsidRPr="00D84D90">
        <w:rPr>
          <w:rFonts w:ascii="Times New Roman" w:hAnsi="Times New Roman" w:cs="Times New Roman"/>
          <w:sz w:val="24"/>
          <w:szCs w:val="24"/>
        </w:rPr>
        <w:t xml:space="preserve">, Kartoittava </w:t>
      </w:r>
      <w:r w:rsidR="00FD2D33" w:rsidRPr="00D84D90">
        <w:rPr>
          <w:rFonts w:ascii="Times New Roman" w:hAnsi="Times New Roman" w:cs="Times New Roman"/>
          <w:sz w:val="24"/>
          <w:szCs w:val="24"/>
        </w:rPr>
        <w:t>kirjallisuuskatsaus</w:t>
      </w:r>
      <w:r w:rsidR="00D84D90">
        <w:rPr>
          <w:rFonts w:ascii="Times New Roman" w:hAnsi="Times New Roman" w:cs="Times New Roman"/>
          <w:sz w:val="24"/>
          <w:szCs w:val="24"/>
        </w:rPr>
        <w:t>.</w:t>
      </w:r>
    </w:p>
    <w:p w14:paraId="37D3F564" w14:textId="7F95E09A" w:rsidR="00B769B9" w:rsidRPr="00E07502" w:rsidRDefault="00F248C0" w:rsidP="00F248C0">
      <w:pPr>
        <w:rPr>
          <w:rFonts w:ascii="Times New Roman" w:hAnsi="Times New Roman" w:cs="Times New Roman"/>
          <w:sz w:val="24"/>
          <w:szCs w:val="24"/>
        </w:rPr>
      </w:pPr>
      <w:bookmarkStart w:id="15" w:name="_Hlk157412861"/>
      <w:bookmarkEnd w:id="13"/>
      <w:r w:rsidRPr="003B6888">
        <w:rPr>
          <w:rFonts w:ascii="Times New Roman" w:hAnsi="Times New Roman" w:cs="Times New Roman"/>
          <w:sz w:val="24"/>
          <w:szCs w:val="24"/>
        </w:rPr>
        <w:t xml:space="preserve">Miettinen, </w:t>
      </w:r>
      <w:r w:rsidR="00B769B9" w:rsidRPr="003B6888">
        <w:rPr>
          <w:rFonts w:ascii="Times New Roman" w:hAnsi="Times New Roman" w:cs="Times New Roman"/>
          <w:sz w:val="24"/>
          <w:szCs w:val="24"/>
        </w:rPr>
        <w:t xml:space="preserve">Janissa, </w:t>
      </w:r>
      <w:r w:rsidRPr="003B6888">
        <w:rPr>
          <w:rFonts w:ascii="Times New Roman" w:hAnsi="Times New Roman" w:cs="Times New Roman"/>
          <w:sz w:val="24"/>
          <w:szCs w:val="24"/>
        </w:rPr>
        <w:t xml:space="preserve">Joubert, </w:t>
      </w:r>
      <w:r w:rsidR="00B769B9" w:rsidRPr="003B6888">
        <w:rPr>
          <w:rFonts w:ascii="Times New Roman" w:hAnsi="Times New Roman" w:cs="Times New Roman"/>
          <w:sz w:val="24"/>
          <w:szCs w:val="24"/>
        </w:rPr>
        <w:t xml:space="preserve">Natalie, </w:t>
      </w:r>
      <w:r w:rsidRPr="003B6888">
        <w:rPr>
          <w:rFonts w:ascii="Times New Roman" w:hAnsi="Times New Roman" w:cs="Times New Roman"/>
          <w:sz w:val="24"/>
          <w:szCs w:val="24"/>
        </w:rPr>
        <w:t xml:space="preserve">Batbaatar, </w:t>
      </w:r>
      <w:r w:rsidR="00B769B9" w:rsidRPr="003B6888">
        <w:rPr>
          <w:rFonts w:ascii="Times New Roman" w:hAnsi="Times New Roman" w:cs="Times New Roman"/>
          <w:sz w:val="24"/>
          <w:szCs w:val="24"/>
        </w:rPr>
        <w:t xml:space="preserve">Enkhjargal, </w:t>
      </w:r>
      <w:r w:rsidRPr="003B6888">
        <w:rPr>
          <w:rFonts w:ascii="Times New Roman" w:hAnsi="Times New Roman" w:cs="Times New Roman"/>
          <w:sz w:val="24"/>
          <w:szCs w:val="24"/>
        </w:rPr>
        <w:t>Malin</w:t>
      </w:r>
      <w:r w:rsidR="00B769B9" w:rsidRPr="003B6888">
        <w:rPr>
          <w:rFonts w:ascii="Times New Roman" w:hAnsi="Times New Roman" w:cs="Times New Roman"/>
          <w:sz w:val="24"/>
          <w:szCs w:val="24"/>
        </w:rPr>
        <w:t xml:space="preserve">, Maili &amp; </w:t>
      </w:r>
      <w:r w:rsidRPr="003B6888">
        <w:rPr>
          <w:rFonts w:ascii="Times New Roman" w:hAnsi="Times New Roman" w:cs="Times New Roman"/>
          <w:sz w:val="24"/>
          <w:szCs w:val="24"/>
        </w:rPr>
        <w:t>Anand</w:t>
      </w:r>
      <w:r w:rsidR="00B769B9" w:rsidRPr="003B6888">
        <w:rPr>
          <w:rFonts w:ascii="Times New Roman" w:hAnsi="Times New Roman" w:cs="Times New Roman"/>
          <w:sz w:val="24"/>
          <w:szCs w:val="24"/>
        </w:rPr>
        <w:t>, Janet</w:t>
      </w:r>
      <w:r w:rsidRPr="003B6888">
        <w:rPr>
          <w:rFonts w:ascii="Times New Roman" w:hAnsi="Times New Roman" w:cs="Times New Roman"/>
          <w:sz w:val="24"/>
          <w:szCs w:val="24"/>
        </w:rPr>
        <w:t xml:space="preserve">: </w:t>
      </w:r>
      <w:r w:rsidR="005927DC" w:rsidRPr="003B6888">
        <w:rPr>
          <w:rFonts w:ascii="Times New Roman" w:hAnsi="Times New Roman" w:cs="Times New Roman"/>
          <w:sz w:val="24"/>
          <w:szCs w:val="24"/>
        </w:rPr>
        <w:t xml:space="preserve">Käsikirjoitus </w:t>
      </w:r>
      <w:r w:rsidR="00CC22F3" w:rsidRPr="003B6888">
        <w:rPr>
          <w:rFonts w:ascii="Times New Roman" w:hAnsi="Times New Roman" w:cs="Times New Roman"/>
          <w:sz w:val="24"/>
          <w:szCs w:val="24"/>
        </w:rPr>
        <w:t xml:space="preserve">kartoittavan kirjallisuuskatsauksen tulosten konsultaatiosta </w:t>
      </w:r>
      <w:r w:rsidR="00C1250A" w:rsidRPr="003B6888">
        <w:rPr>
          <w:rFonts w:ascii="Times New Roman" w:hAnsi="Times New Roman" w:cs="Times New Roman"/>
          <w:sz w:val="24"/>
          <w:szCs w:val="24"/>
        </w:rPr>
        <w:t>lastensuojelun</w:t>
      </w:r>
      <w:r w:rsidR="003B6888">
        <w:rPr>
          <w:rFonts w:ascii="Times New Roman" w:hAnsi="Times New Roman" w:cs="Times New Roman"/>
          <w:sz w:val="24"/>
          <w:szCs w:val="24"/>
        </w:rPr>
        <w:t xml:space="preserve"> ja</w:t>
      </w:r>
      <w:r w:rsidR="00C1250A" w:rsidRPr="003B6888">
        <w:rPr>
          <w:rFonts w:ascii="Times New Roman" w:hAnsi="Times New Roman" w:cs="Times New Roman"/>
          <w:sz w:val="24"/>
          <w:szCs w:val="24"/>
        </w:rPr>
        <w:t xml:space="preserve"> varhaisen tuen palveluissa. </w:t>
      </w:r>
    </w:p>
    <w:bookmarkEnd w:id="14"/>
    <w:bookmarkEnd w:id="15"/>
    <w:p w14:paraId="0B14F88F" w14:textId="6A397137" w:rsidR="00886AB7" w:rsidRPr="001030A3" w:rsidRDefault="00886AB7" w:rsidP="00404DF0">
      <w:pPr>
        <w:rPr>
          <w:rFonts w:ascii="Times New Roman" w:hAnsi="Times New Roman" w:cs="Times New Roman"/>
          <w:b/>
          <w:bCs/>
          <w:sz w:val="24"/>
          <w:szCs w:val="24"/>
          <w:lang w:val="en-US"/>
        </w:rPr>
      </w:pPr>
      <w:r w:rsidRPr="001030A3">
        <w:rPr>
          <w:rFonts w:ascii="Times New Roman" w:hAnsi="Times New Roman" w:cs="Times New Roman"/>
          <w:b/>
          <w:bCs/>
          <w:sz w:val="24"/>
          <w:szCs w:val="24"/>
          <w:lang w:val="en-US"/>
        </w:rPr>
        <w:t>Muit</w:t>
      </w:r>
      <w:r w:rsidR="00B769B9" w:rsidRPr="001030A3">
        <w:rPr>
          <w:rFonts w:ascii="Times New Roman" w:hAnsi="Times New Roman" w:cs="Times New Roman"/>
          <w:b/>
          <w:bCs/>
          <w:sz w:val="24"/>
          <w:szCs w:val="24"/>
          <w:lang w:val="en-US"/>
        </w:rPr>
        <w:t>a</w:t>
      </w:r>
      <w:r w:rsidRPr="001030A3">
        <w:rPr>
          <w:rFonts w:ascii="Times New Roman" w:hAnsi="Times New Roman" w:cs="Times New Roman"/>
          <w:b/>
          <w:bCs/>
          <w:sz w:val="24"/>
          <w:szCs w:val="24"/>
          <w:lang w:val="en-US"/>
        </w:rPr>
        <w:t xml:space="preserve"> </w:t>
      </w:r>
      <w:proofErr w:type="spellStart"/>
      <w:r w:rsidRPr="001030A3">
        <w:rPr>
          <w:rFonts w:ascii="Times New Roman" w:hAnsi="Times New Roman" w:cs="Times New Roman"/>
          <w:b/>
          <w:bCs/>
          <w:sz w:val="24"/>
          <w:szCs w:val="24"/>
          <w:lang w:val="en-US"/>
        </w:rPr>
        <w:t>lähteitä</w:t>
      </w:r>
      <w:proofErr w:type="spellEnd"/>
      <w:r w:rsidRPr="001030A3">
        <w:rPr>
          <w:rFonts w:ascii="Times New Roman" w:hAnsi="Times New Roman" w:cs="Times New Roman"/>
          <w:b/>
          <w:bCs/>
          <w:sz w:val="24"/>
          <w:szCs w:val="24"/>
          <w:lang w:val="en-US"/>
        </w:rPr>
        <w:t>:</w:t>
      </w:r>
    </w:p>
    <w:p w14:paraId="5D4DB14F" w14:textId="1956D3B5" w:rsidR="00F17689" w:rsidRPr="00014040" w:rsidRDefault="00F17689" w:rsidP="00404DF0">
      <w:pPr>
        <w:rPr>
          <w:rFonts w:ascii="Times New Roman" w:hAnsi="Times New Roman" w:cs="Times New Roman"/>
          <w:sz w:val="24"/>
          <w:szCs w:val="24"/>
          <w:lang w:val="en-GB"/>
        </w:rPr>
      </w:pPr>
      <w:r>
        <w:rPr>
          <w:rFonts w:ascii="Times New Roman" w:hAnsi="Times New Roman" w:cs="Times New Roman"/>
          <w:sz w:val="24"/>
          <w:szCs w:val="24"/>
          <w:lang w:val="en-GB"/>
        </w:rPr>
        <w:t xml:space="preserve">Danso, </w:t>
      </w:r>
      <w:r w:rsidR="00073FA5" w:rsidRPr="00073FA5">
        <w:rPr>
          <w:rFonts w:ascii="Times New Roman" w:hAnsi="Times New Roman" w:cs="Times New Roman"/>
          <w:sz w:val="24"/>
          <w:szCs w:val="24"/>
          <w:lang w:val="en-GB"/>
        </w:rPr>
        <w:t>Ransford</w:t>
      </w:r>
      <w:r w:rsidR="00073FA5">
        <w:rPr>
          <w:rFonts w:ascii="Times New Roman" w:hAnsi="Times New Roman" w:cs="Times New Roman"/>
          <w:sz w:val="24"/>
          <w:szCs w:val="24"/>
          <w:lang w:val="en-GB"/>
        </w:rPr>
        <w:t xml:space="preserve"> (2018) </w:t>
      </w:r>
      <w:r w:rsidRPr="00014040">
        <w:rPr>
          <w:rFonts w:ascii="Times New Roman" w:hAnsi="Times New Roman" w:cs="Times New Roman"/>
          <w:sz w:val="24"/>
          <w:szCs w:val="24"/>
          <w:lang w:val="en-GB"/>
        </w:rPr>
        <w:t>Cultural competence and cultural humility: A critical reflection on key cultural diversity concepts</w:t>
      </w:r>
      <w:r w:rsidR="005820EA">
        <w:rPr>
          <w:lang w:val="en-GB"/>
        </w:rPr>
        <w:t xml:space="preserve">. </w:t>
      </w:r>
      <w:r w:rsidR="005820EA" w:rsidRPr="005820EA">
        <w:rPr>
          <w:rFonts w:ascii="Times New Roman" w:hAnsi="Times New Roman" w:cs="Times New Roman"/>
          <w:sz w:val="24"/>
          <w:szCs w:val="24"/>
          <w:lang w:val="en-GB"/>
        </w:rPr>
        <w:t>Journal of Social Work</w:t>
      </w:r>
      <w:r w:rsidR="007931B8">
        <w:rPr>
          <w:rFonts w:ascii="Times New Roman" w:hAnsi="Times New Roman" w:cs="Times New Roman"/>
          <w:sz w:val="24"/>
          <w:szCs w:val="24"/>
          <w:lang w:val="en-GB"/>
        </w:rPr>
        <w:t xml:space="preserve">, </w:t>
      </w:r>
      <w:r w:rsidR="005820EA" w:rsidRPr="005820EA">
        <w:rPr>
          <w:rFonts w:ascii="Times New Roman" w:hAnsi="Times New Roman" w:cs="Times New Roman"/>
          <w:sz w:val="24"/>
          <w:szCs w:val="24"/>
          <w:lang w:val="en-GB"/>
        </w:rPr>
        <w:t>8</w:t>
      </w:r>
      <w:r w:rsidR="007931B8">
        <w:rPr>
          <w:rFonts w:ascii="Times New Roman" w:hAnsi="Times New Roman" w:cs="Times New Roman"/>
          <w:sz w:val="24"/>
          <w:szCs w:val="24"/>
          <w:lang w:val="en-GB"/>
        </w:rPr>
        <w:t>(</w:t>
      </w:r>
      <w:r w:rsidR="005820EA" w:rsidRPr="005820EA">
        <w:rPr>
          <w:rFonts w:ascii="Times New Roman" w:hAnsi="Times New Roman" w:cs="Times New Roman"/>
          <w:sz w:val="24"/>
          <w:szCs w:val="24"/>
          <w:lang w:val="en-GB"/>
        </w:rPr>
        <w:t>4</w:t>
      </w:r>
      <w:r w:rsidR="007931B8">
        <w:rPr>
          <w:rFonts w:ascii="Times New Roman" w:hAnsi="Times New Roman" w:cs="Times New Roman"/>
          <w:sz w:val="24"/>
          <w:szCs w:val="24"/>
          <w:lang w:val="en-GB"/>
        </w:rPr>
        <w:t>)</w:t>
      </w:r>
      <w:r w:rsidR="005820EA" w:rsidRPr="005820EA">
        <w:rPr>
          <w:rFonts w:ascii="Times New Roman" w:hAnsi="Times New Roman" w:cs="Times New Roman"/>
          <w:sz w:val="24"/>
          <w:szCs w:val="24"/>
          <w:lang w:val="en-GB"/>
        </w:rPr>
        <w:t>, 410-430</w:t>
      </w:r>
      <w:r w:rsidR="00014040">
        <w:rPr>
          <w:rFonts w:ascii="Times New Roman" w:hAnsi="Times New Roman" w:cs="Times New Roman"/>
          <w:sz w:val="24"/>
          <w:szCs w:val="24"/>
          <w:lang w:val="en-GB"/>
        </w:rPr>
        <w:t>.</w:t>
      </w:r>
    </w:p>
    <w:p w14:paraId="6D792C25" w14:textId="5EA98BA7" w:rsidR="001030A3" w:rsidRPr="001030A3" w:rsidRDefault="001030A3" w:rsidP="00404DF0">
      <w:pPr>
        <w:rPr>
          <w:rFonts w:ascii="Times New Roman" w:hAnsi="Times New Roman" w:cs="Times New Roman"/>
          <w:sz w:val="24"/>
          <w:szCs w:val="24"/>
        </w:rPr>
      </w:pPr>
      <w:r w:rsidRPr="001030A3">
        <w:rPr>
          <w:rFonts w:ascii="Times New Roman" w:hAnsi="Times New Roman" w:cs="Times New Roman"/>
          <w:sz w:val="24"/>
          <w:szCs w:val="24"/>
        </w:rPr>
        <w:t>Elfving Ström, E</w:t>
      </w:r>
      <w:r w:rsidR="0008458A">
        <w:rPr>
          <w:rFonts w:ascii="Times New Roman" w:hAnsi="Times New Roman" w:cs="Times New Roman"/>
          <w:sz w:val="24"/>
          <w:szCs w:val="24"/>
        </w:rPr>
        <w:t>eva</w:t>
      </w:r>
      <w:r w:rsidRPr="001030A3">
        <w:rPr>
          <w:rFonts w:ascii="Times New Roman" w:hAnsi="Times New Roman" w:cs="Times New Roman"/>
          <w:sz w:val="24"/>
          <w:szCs w:val="24"/>
        </w:rPr>
        <w:t xml:space="preserve"> (2021). Rasismi ja rodullistaminen: askelmerkkejä rasisminvastaiseen sosiaalityöhön. In A.-L. Matthies, A.-R. Svenlin, &amp; K. Turtiainen (</w:t>
      </w:r>
      <w:proofErr w:type="spellStart"/>
      <w:r w:rsidRPr="001030A3">
        <w:rPr>
          <w:rFonts w:ascii="Times New Roman" w:hAnsi="Times New Roman" w:cs="Times New Roman"/>
          <w:sz w:val="24"/>
          <w:szCs w:val="24"/>
        </w:rPr>
        <w:t>Eds</w:t>
      </w:r>
      <w:proofErr w:type="spellEnd"/>
      <w:r w:rsidRPr="001030A3">
        <w:rPr>
          <w:rFonts w:ascii="Times New Roman" w:hAnsi="Times New Roman" w:cs="Times New Roman"/>
          <w:sz w:val="24"/>
          <w:szCs w:val="24"/>
        </w:rPr>
        <w:t>.) Aikuissosiaalityö: tieto, käytäntö ja vaikuttavuus</w:t>
      </w:r>
      <w:r>
        <w:rPr>
          <w:rFonts w:ascii="Times New Roman" w:hAnsi="Times New Roman" w:cs="Times New Roman"/>
          <w:sz w:val="24"/>
          <w:szCs w:val="24"/>
        </w:rPr>
        <w:t>,</w:t>
      </w:r>
      <w:r w:rsidRPr="001030A3">
        <w:rPr>
          <w:rFonts w:ascii="Times New Roman" w:hAnsi="Times New Roman" w:cs="Times New Roman"/>
          <w:sz w:val="24"/>
          <w:szCs w:val="24"/>
        </w:rPr>
        <w:t xml:space="preserve"> </w:t>
      </w:r>
      <w:proofErr w:type="gramStart"/>
      <w:r w:rsidRPr="001030A3">
        <w:rPr>
          <w:rFonts w:ascii="Times New Roman" w:hAnsi="Times New Roman" w:cs="Times New Roman"/>
          <w:sz w:val="24"/>
          <w:szCs w:val="24"/>
        </w:rPr>
        <w:t>164-173</w:t>
      </w:r>
      <w:proofErr w:type="gramEnd"/>
      <w:r w:rsidRPr="001030A3">
        <w:rPr>
          <w:rFonts w:ascii="Times New Roman" w:hAnsi="Times New Roman" w:cs="Times New Roman"/>
          <w:sz w:val="24"/>
          <w:szCs w:val="24"/>
        </w:rPr>
        <w:t>. Gaudeamus.</w:t>
      </w:r>
    </w:p>
    <w:p w14:paraId="47A7D493" w14:textId="1190722F" w:rsidR="00404DF0" w:rsidRPr="00C51BCE" w:rsidRDefault="00404DF0" w:rsidP="00404DF0">
      <w:pPr>
        <w:rPr>
          <w:rFonts w:ascii="Times New Roman" w:hAnsi="Times New Roman" w:cs="Times New Roman"/>
          <w:sz w:val="24"/>
          <w:szCs w:val="24"/>
          <w:lang w:val="en-GB"/>
        </w:rPr>
      </w:pPr>
      <w:proofErr w:type="spellStart"/>
      <w:r w:rsidRPr="00E07502">
        <w:rPr>
          <w:rFonts w:ascii="Times New Roman" w:hAnsi="Times New Roman" w:cs="Times New Roman"/>
          <w:sz w:val="24"/>
          <w:szCs w:val="24"/>
        </w:rPr>
        <w:lastRenderedPageBreak/>
        <w:t>Hofstetter</w:t>
      </w:r>
      <w:proofErr w:type="spellEnd"/>
      <w:r w:rsidRPr="00E07502">
        <w:rPr>
          <w:rFonts w:ascii="Times New Roman" w:hAnsi="Times New Roman" w:cs="Times New Roman"/>
          <w:sz w:val="24"/>
          <w:szCs w:val="24"/>
        </w:rPr>
        <w:t xml:space="preserve">, </w:t>
      </w:r>
      <w:proofErr w:type="spellStart"/>
      <w:r w:rsidRPr="00E07502">
        <w:rPr>
          <w:rFonts w:ascii="Times New Roman" w:hAnsi="Times New Roman" w:cs="Times New Roman"/>
          <w:sz w:val="24"/>
          <w:szCs w:val="24"/>
        </w:rPr>
        <w:t>Kristín</w:t>
      </w:r>
      <w:proofErr w:type="spellEnd"/>
      <w:r w:rsidRPr="00E07502">
        <w:rPr>
          <w:rFonts w:ascii="Times New Roman" w:hAnsi="Times New Roman" w:cs="Times New Roman"/>
          <w:sz w:val="24"/>
          <w:szCs w:val="24"/>
        </w:rPr>
        <w:t xml:space="preserve"> &amp; Jensen, Lars (2012) </w:t>
      </w:r>
      <w:proofErr w:type="spellStart"/>
      <w:r w:rsidRPr="00E07502">
        <w:rPr>
          <w:rFonts w:ascii="Times New Roman" w:hAnsi="Times New Roman" w:cs="Times New Roman"/>
          <w:sz w:val="24"/>
          <w:szCs w:val="24"/>
        </w:rPr>
        <w:t>Whiteness</w:t>
      </w:r>
      <w:proofErr w:type="spellEnd"/>
      <w:r w:rsidRPr="00E07502">
        <w:rPr>
          <w:rFonts w:ascii="Times New Roman" w:hAnsi="Times New Roman" w:cs="Times New Roman"/>
          <w:sz w:val="24"/>
          <w:szCs w:val="24"/>
        </w:rPr>
        <w:t xml:space="preserve"> and </w:t>
      </w:r>
      <w:proofErr w:type="spellStart"/>
      <w:r w:rsidRPr="00E07502">
        <w:rPr>
          <w:rFonts w:ascii="Times New Roman" w:hAnsi="Times New Roman" w:cs="Times New Roman"/>
          <w:sz w:val="24"/>
          <w:szCs w:val="24"/>
        </w:rPr>
        <w:t>Postcolonialism</w:t>
      </w:r>
      <w:proofErr w:type="spellEnd"/>
      <w:r w:rsidRPr="00E07502">
        <w:rPr>
          <w:rFonts w:ascii="Times New Roman" w:hAnsi="Times New Roman" w:cs="Times New Roman"/>
          <w:sz w:val="24"/>
          <w:szCs w:val="24"/>
        </w:rPr>
        <w:t xml:space="preserve"> in the Nordic </w:t>
      </w:r>
      <w:proofErr w:type="spellStart"/>
      <w:r w:rsidRPr="00E07502">
        <w:rPr>
          <w:rFonts w:ascii="Times New Roman" w:hAnsi="Times New Roman" w:cs="Times New Roman"/>
          <w:sz w:val="24"/>
          <w:szCs w:val="24"/>
        </w:rPr>
        <w:t>Region</w:t>
      </w:r>
      <w:proofErr w:type="spellEnd"/>
      <w:r w:rsidRPr="00E07502">
        <w:rPr>
          <w:rFonts w:ascii="Times New Roman" w:hAnsi="Times New Roman" w:cs="Times New Roman"/>
          <w:sz w:val="24"/>
          <w:szCs w:val="24"/>
        </w:rPr>
        <w:t xml:space="preserve">. </w:t>
      </w:r>
      <w:r w:rsidRPr="00C51BCE">
        <w:rPr>
          <w:rFonts w:ascii="Times New Roman" w:hAnsi="Times New Roman" w:cs="Times New Roman"/>
          <w:sz w:val="24"/>
          <w:szCs w:val="24"/>
          <w:lang w:val="en-GB"/>
        </w:rPr>
        <w:t>Exceptionalism, Migrant Others and National Identities. Routledge.</w:t>
      </w:r>
    </w:p>
    <w:p w14:paraId="0C92D67C" w14:textId="77777777" w:rsidR="00404DF0" w:rsidRPr="00C51BCE" w:rsidRDefault="00404DF0" w:rsidP="00404DF0">
      <w:pPr>
        <w:rPr>
          <w:rFonts w:ascii="Times New Roman" w:hAnsi="Times New Roman" w:cs="Times New Roman"/>
          <w:sz w:val="24"/>
          <w:szCs w:val="24"/>
        </w:rPr>
      </w:pPr>
      <w:r w:rsidRPr="00C51BCE">
        <w:rPr>
          <w:rFonts w:ascii="Times New Roman" w:hAnsi="Times New Roman" w:cs="Times New Roman"/>
          <w:sz w:val="24"/>
          <w:szCs w:val="24"/>
          <w:lang w:val="en-GB"/>
        </w:rPr>
        <w:t xml:space="preserve">Loftsdóttir, Kristín &amp; Jensen, Lars (2012) Whiteness and Postcolonialism in the Nordic Region. </w:t>
      </w:r>
      <w:proofErr w:type="spellStart"/>
      <w:r w:rsidRPr="00C51BCE">
        <w:rPr>
          <w:rFonts w:ascii="Times New Roman" w:hAnsi="Times New Roman" w:cs="Times New Roman"/>
          <w:sz w:val="24"/>
          <w:szCs w:val="24"/>
        </w:rPr>
        <w:t>Exceptionalism</w:t>
      </w:r>
      <w:proofErr w:type="spellEnd"/>
      <w:r w:rsidRPr="00C51BCE">
        <w:rPr>
          <w:rFonts w:ascii="Times New Roman" w:hAnsi="Times New Roman" w:cs="Times New Roman"/>
          <w:sz w:val="24"/>
          <w:szCs w:val="24"/>
        </w:rPr>
        <w:t xml:space="preserve">, </w:t>
      </w:r>
      <w:proofErr w:type="spellStart"/>
      <w:r w:rsidRPr="00C51BCE">
        <w:rPr>
          <w:rFonts w:ascii="Times New Roman" w:hAnsi="Times New Roman" w:cs="Times New Roman"/>
          <w:sz w:val="24"/>
          <w:szCs w:val="24"/>
        </w:rPr>
        <w:t>Migrant</w:t>
      </w:r>
      <w:proofErr w:type="spellEnd"/>
      <w:r w:rsidRPr="00C51BCE">
        <w:rPr>
          <w:rFonts w:ascii="Times New Roman" w:hAnsi="Times New Roman" w:cs="Times New Roman"/>
          <w:sz w:val="24"/>
          <w:szCs w:val="24"/>
        </w:rPr>
        <w:t xml:space="preserve"> </w:t>
      </w:r>
      <w:proofErr w:type="spellStart"/>
      <w:r w:rsidRPr="00C51BCE">
        <w:rPr>
          <w:rFonts w:ascii="Times New Roman" w:hAnsi="Times New Roman" w:cs="Times New Roman"/>
          <w:sz w:val="24"/>
          <w:szCs w:val="24"/>
        </w:rPr>
        <w:t>Others</w:t>
      </w:r>
      <w:proofErr w:type="spellEnd"/>
      <w:r w:rsidRPr="00C51BCE">
        <w:rPr>
          <w:rFonts w:ascii="Times New Roman" w:hAnsi="Times New Roman" w:cs="Times New Roman"/>
          <w:sz w:val="24"/>
          <w:szCs w:val="24"/>
        </w:rPr>
        <w:t xml:space="preserve"> and National </w:t>
      </w:r>
      <w:proofErr w:type="spellStart"/>
      <w:r w:rsidRPr="00C51BCE">
        <w:rPr>
          <w:rFonts w:ascii="Times New Roman" w:hAnsi="Times New Roman" w:cs="Times New Roman"/>
          <w:sz w:val="24"/>
          <w:szCs w:val="24"/>
        </w:rPr>
        <w:t>Identities</w:t>
      </w:r>
      <w:proofErr w:type="spellEnd"/>
      <w:r w:rsidRPr="00C51BCE">
        <w:rPr>
          <w:rFonts w:ascii="Times New Roman" w:hAnsi="Times New Roman" w:cs="Times New Roman"/>
          <w:sz w:val="24"/>
          <w:szCs w:val="24"/>
        </w:rPr>
        <w:t xml:space="preserve">. </w:t>
      </w:r>
      <w:proofErr w:type="spellStart"/>
      <w:r w:rsidRPr="00C51BCE">
        <w:rPr>
          <w:rFonts w:ascii="Times New Roman" w:hAnsi="Times New Roman" w:cs="Times New Roman"/>
          <w:sz w:val="24"/>
          <w:szCs w:val="24"/>
        </w:rPr>
        <w:t>Routledge</w:t>
      </w:r>
      <w:proofErr w:type="spellEnd"/>
      <w:r w:rsidRPr="00C51BCE">
        <w:rPr>
          <w:rFonts w:ascii="Times New Roman" w:hAnsi="Times New Roman" w:cs="Times New Roman"/>
          <w:sz w:val="24"/>
          <w:szCs w:val="24"/>
        </w:rPr>
        <w:t>.</w:t>
      </w:r>
    </w:p>
    <w:p w14:paraId="783B06AB" w14:textId="0B87A92F" w:rsidR="00404DF0" w:rsidRPr="00C51BCE" w:rsidRDefault="00404DF0" w:rsidP="00404DF0">
      <w:pPr>
        <w:rPr>
          <w:rFonts w:ascii="Times New Roman" w:hAnsi="Times New Roman" w:cs="Times New Roman"/>
          <w:sz w:val="24"/>
          <w:szCs w:val="24"/>
        </w:rPr>
      </w:pPr>
      <w:r w:rsidRPr="00C51BCE">
        <w:rPr>
          <w:rFonts w:ascii="Times New Roman" w:hAnsi="Times New Roman" w:cs="Times New Roman"/>
          <w:sz w:val="24"/>
          <w:szCs w:val="24"/>
        </w:rPr>
        <w:t xml:space="preserve">Keskinen, Suvi, Seikkula Minna &amp; </w:t>
      </w:r>
      <w:proofErr w:type="spellStart"/>
      <w:r w:rsidRPr="00C51BCE">
        <w:rPr>
          <w:rFonts w:ascii="Times New Roman" w:hAnsi="Times New Roman" w:cs="Times New Roman"/>
          <w:sz w:val="24"/>
          <w:szCs w:val="24"/>
        </w:rPr>
        <w:t>Mkwesha</w:t>
      </w:r>
      <w:proofErr w:type="spellEnd"/>
      <w:r w:rsidRPr="00C51BCE">
        <w:rPr>
          <w:rFonts w:ascii="Times New Roman" w:hAnsi="Times New Roman" w:cs="Times New Roman"/>
          <w:sz w:val="24"/>
          <w:szCs w:val="24"/>
        </w:rPr>
        <w:t xml:space="preserve">, </w:t>
      </w:r>
      <w:proofErr w:type="spellStart"/>
      <w:r w:rsidRPr="00C51BCE">
        <w:rPr>
          <w:rFonts w:ascii="Times New Roman" w:hAnsi="Times New Roman" w:cs="Times New Roman"/>
          <w:sz w:val="24"/>
          <w:szCs w:val="24"/>
        </w:rPr>
        <w:t>Faith</w:t>
      </w:r>
      <w:proofErr w:type="spellEnd"/>
      <w:r w:rsidRPr="00C51BCE">
        <w:rPr>
          <w:rFonts w:ascii="Times New Roman" w:hAnsi="Times New Roman" w:cs="Times New Roman"/>
          <w:sz w:val="24"/>
          <w:szCs w:val="24"/>
        </w:rPr>
        <w:t xml:space="preserve"> (2021) </w:t>
      </w:r>
      <w:r w:rsidR="00C51BCE" w:rsidRPr="00C51BCE">
        <w:rPr>
          <w:rFonts w:ascii="Times New Roman" w:hAnsi="Times New Roman" w:cs="Times New Roman"/>
          <w:sz w:val="24"/>
          <w:szCs w:val="24"/>
        </w:rPr>
        <w:t>Rasismi, valta ja vastarinta: rodullistaminen, valkoisuus ja koloniaalisuus Suomessa. Gaudeamus.</w:t>
      </w:r>
    </w:p>
    <w:p w14:paraId="0B7BD419" w14:textId="70D2B017" w:rsidR="00404DF0" w:rsidRPr="00517AA8" w:rsidRDefault="009E1D48" w:rsidP="00404DF0">
      <w:pPr>
        <w:rPr>
          <w:rFonts w:ascii="Times New Roman" w:hAnsi="Times New Roman" w:cs="Times New Roman"/>
          <w:sz w:val="24"/>
          <w:szCs w:val="24"/>
          <w:lang w:val="en-GB"/>
        </w:rPr>
      </w:pPr>
      <w:r w:rsidRPr="0065321F">
        <w:rPr>
          <w:rFonts w:ascii="Times New Roman" w:hAnsi="Times New Roman" w:cs="Times New Roman"/>
          <w:sz w:val="24"/>
          <w:szCs w:val="24"/>
        </w:rPr>
        <w:t>Keskinen,</w:t>
      </w:r>
      <w:r>
        <w:rPr>
          <w:rFonts w:ascii="Times New Roman" w:hAnsi="Times New Roman" w:cs="Times New Roman"/>
          <w:sz w:val="24"/>
          <w:szCs w:val="24"/>
        </w:rPr>
        <w:t xml:space="preserve"> Suvi, </w:t>
      </w:r>
      <w:proofErr w:type="spellStart"/>
      <w:r w:rsidRPr="0065321F">
        <w:rPr>
          <w:rFonts w:ascii="Times New Roman" w:hAnsi="Times New Roman" w:cs="Times New Roman"/>
          <w:sz w:val="24"/>
          <w:szCs w:val="24"/>
        </w:rPr>
        <w:t>Mkwesha</w:t>
      </w:r>
      <w:proofErr w:type="spellEnd"/>
      <w:r>
        <w:rPr>
          <w:rFonts w:ascii="Times New Roman" w:hAnsi="Times New Roman" w:cs="Times New Roman"/>
          <w:sz w:val="24"/>
          <w:szCs w:val="24"/>
        </w:rPr>
        <w:t>,</w:t>
      </w:r>
      <w:r w:rsidRPr="0065321F">
        <w:rPr>
          <w:rFonts w:ascii="Times New Roman" w:hAnsi="Times New Roman" w:cs="Times New Roman"/>
          <w:sz w:val="24"/>
          <w:szCs w:val="24"/>
        </w:rPr>
        <w:t xml:space="preserve"> </w:t>
      </w:r>
      <w:proofErr w:type="spellStart"/>
      <w:r w:rsidRPr="0065321F">
        <w:rPr>
          <w:rFonts w:ascii="Times New Roman" w:hAnsi="Times New Roman" w:cs="Times New Roman"/>
          <w:sz w:val="24"/>
          <w:szCs w:val="24"/>
        </w:rPr>
        <w:t>Faith</w:t>
      </w:r>
      <w:proofErr w:type="spellEnd"/>
      <w:r w:rsidRPr="0065321F">
        <w:rPr>
          <w:rFonts w:ascii="Times New Roman" w:hAnsi="Times New Roman" w:cs="Times New Roman"/>
          <w:sz w:val="24"/>
          <w:szCs w:val="24"/>
        </w:rPr>
        <w:t xml:space="preserve"> &amp; Seikkula</w:t>
      </w:r>
      <w:r>
        <w:rPr>
          <w:rFonts w:ascii="Times New Roman" w:hAnsi="Times New Roman" w:cs="Times New Roman"/>
          <w:sz w:val="24"/>
          <w:szCs w:val="24"/>
        </w:rPr>
        <w:t>,</w:t>
      </w:r>
      <w:r w:rsidRPr="009E1D48">
        <w:rPr>
          <w:rFonts w:ascii="Times New Roman" w:hAnsi="Times New Roman" w:cs="Times New Roman"/>
          <w:sz w:val="24"/>
          <w:szCs w:val="24"/>
        </w:rPr>
        <w:t xml:space="preserve"> </w:t>
      </w:r>
      <w:r w:rsidRPr="0065321F">
        <w:rPr>
          <w:rFonts w:ascii="Times New Roman" w:hAnsi="Times New Roman" w:cs="Times New Roman"/>
          <w:sz w:val="24"/>
          <w:szCs w:val="24"/>
        </w:rPr>
        <w:t>Minna</w:t>
      </w:r>
      <w:r w:rsidRPr="009E1D48">
        <w:rPr>
          <w:rFonts w:ascii="Times New Roman" w:hAnsi="Times New Roman" w:cs="Times New Roman"/>
          <w:sz w:val="24"/>
          <w:szCs w:val="24"/>
        </w:rPr>
        <w:t xml:space="preserve"> </w:t>
      </w:r>
      <w:r>
        <w:rPr>
          <w:rFonts w:ascii="Times New Roman" w:hAnsi="Times New Roman" w:cs="Times New Roman"/>
          <w:sz w:val="24"/>
          <w:szCs w:val="24"/>
        </w:rPr>
        <w:t>(2021)</w:t>
      </w:r>
      <w:r w:rsidR="00404DF0" w:rsidRPr="00C51BCE">
        <w:rPr>
          <w:rFonts w:ascii="Times New Roman" w:hAnsi="Times New Roman" w:cs="Times New Roman"/>
          <w:sz w:val="24"/>
          <w:szCs w:val="24"/>
        </w:rPr>
        <w:t xml:space="preserve"> Teoreettisen keskustelun avaimet - rasismi, valkoisuus ja koloniaalisuuden purkaminen</w:t>
      </w:r>
      <w:r w:rsidR="00D35EF0">
        <w:rPr>
          <w:rFonts w:ascii="Times New Roman" w:hAnsi="Times New Roman" w:cs="Times New Roman"/>
          <w:sz w:val="24"/>
          <w:szCs w:val="24"/>
        </w:rPr>
        <w:t xml:space="preserve">. Teoksessa: </w:t>
      </w:r>
      <w:r w:rsidR="00D35EF0" w:rsidRPr="00AE3BB1">
        <w:rPr>
          <w:rFonts w:ascii="Times New Roman" w:hAnsi="Times New Roman" w:cs="Times New Roman"/>
          <w:sz w:val="24"/>
          <w:szCs w:val="24"/>
        </w:rPr>
        <w:t xml:space="preserve">Rasismi, valta ja vastarinta: rodullistaminen, valkoisuus ja koloniaalisuus Suomessa. </w:t>
      </w:r>
      <w:r w:rsidR="00D35EF0" w:rsidRPr="00517AA8">
        <w:rPr>
          <w:rFonts w:ascii="Times New Roman" w:hAnsi="Times New Roman" w:cs="Times New Roman"/>
          <w:sz w:val="24"/>
          <w:szCs w:val="24"/>
          <w:lang w:val="en-GB"/>
        </w:rPr>
        <w:t>Gaudeamus.</w:t>
      </w:r>
    </w:p>
    <w:p w14:paraId="28846DDE" w14:textId="3DB5D010" w:rsidR="00404DF0" w:rsidRPr="00C51BCE" w:rsidRDefault="00404DF0" w:rsidP="00404DF0">
      <w:pPr>
        <w:rPr>
          <w:rFonts w:ascii="Times New Roman" w:hAnsi="Times New Roman" w:cs="Times New Roman"/>
          <w:sz w:val="24"/>
          <w:szCs w:val="24"/>
          <w:lang w:val="en-GB"/>
        </w:rPr>
      </w:pPr>
      <w:r w:rsidRPr="00C51BCE">
        <w:rPr>
          <w:rFonts w:ascii="Times New Roman" w:hAnsi="Times New Roman" w:cs="Times New Roman"/>
          <w:sz w:val="24"/>
          <w:szCs w:val="24"/>
          <w:lang w:val="en-GB"/>
        </w:rPr>
        <w:t>McPherson, J</w:t>
      </w:r>
      <w:r w:rsidR="0008458A">
        <w:rPr>
          <w:rFonts w:ascii="Times New Roman" w:hAnsi="Times New Roman" w:cs="Times New Roman"/>
          <w:sz w:val="24"/>
          <w:szCs w:val="24"/>
          <w:lang w:val="en-GB"/>
        </w:rPr>
        <w:t>ane</w:t>
      </w:r>
      <w:r w:rsidRPr="00C51BCE">
        <w:rPr>
          <w:rFonts w:ascii="Times New Roman" w:hAnsi="Times New Roman" w:cs="Times New Roman"/>
          <w:sz w:val="24"/>
          <w:szCs w:val="24"/>
          <w:lang w:val="en-GB"/>
        </w:rPr>
        <w:t xml:space="preserve"> &amp; Abell, N. (2020). Measuring Rights-Based Practice: Introducing the Human Rights Methods in Social Work Scales. The British journal of social work, 50(1), 222-242. </w:t>
      </w:r>
    </w:p>
    <w:p w14:paraId="7B77AC9F" w14:textId="77777777" w:rsidR="00404DF0" w:rsidRPr="00517AA8" w:rsidRDefault="00404DF0" w:rsidP="00404DF0">
      <w:pPr>
        <w:rPr>
          <w:rFonts w:ascii="Times New Roman" w:hAnsi="Times New Roman" w:cs="Times New Roman"/>
          <w:sz w:val="24"/>
          <w:szCs w:val="24"/>
          <w:lang w:val="en-GB"/>
        </w:rPr>
      </w:pPr>
      <w:r w:rsidRPr="00C51BCE">
        <w:rPr>
          <w:rFonts w:ascii="Times New Roman" w:hAnsi="Times New Roman" w:cs="Times New Roman"/>
          <w:sz w:val="24"/>
          <w:szCs w:val="24"/>
          <w:lang w:val="en-GB"/>
        </w:rPr>
        <w:t xml:space="preserve">McPherson, Jane (2015). Human rights practice in social work: a US social worker looks to Brazil for leadership. </w:t>
      </w:r>
      <w:r w:rsidRPr="00517AA8">
        <w:rPr>
          <w:rFonts w:ascii="Times New Roman" w:hAnsi="Times New Roman" w:cs="Times New Roman"/>
          <w:sz w:val="24"/>
          <w:szCs w:val="24"/>
          <w:lang w:val="en-GB"/>
        </w:rPr>
        <w:t xml:space="preserve">European Journal of Social Work 18:4, 599–612. </w:t>
      </w:r>
    </w:p>
    <w:p w14:paraId="1B0E9B33" w14:textId="714CDBDB" w:rsidR="00864794" w:rsidRPr="00517AA8" w:rsidRDefault="00864794" w:rsidP="00404DF0">
      <w:pPr>
        <w:rPr>
          <w:rFonts w:ascii="Times New Roman" w:hAnsi="Times New Roman" w:cs="Times New Roman"/>
          <w:sz w:val="24"/>
          <w:szCs w:val="24"/>
        </w:rPr>
      </w:pPr>
      <w:r w:rsidRPr="003404F7">
        <w:rPr>
          <w:rFonts w:ascii="Times New Roman" w:hAnsi="Times New Roman" w:cs="Times New Roman"/>
          <w:sz w:val="24"/>
          <w:szCs w:val="24"/>
          <w:lang w:val="en-GB"/>
        </w:rPr>
        <w:t>Omi</w:t>
      </w:r>
      <w:r w:rsidR="009E00F7">
        <w:rPr>
          <w:rFonts w:ascii="Times New Roman" w:hAnsi="Times New Roman" w:cs="Times New Roman"/>
          <w:sz w:val="24"/>
          <w:szCs w:val="24"/>
          <w:lang w:val="en-GB"/>
        </w:rPr>
        <w:t>, Michael</w:t>
      </w:r>
      <w:r w:rsidRPr="003404F7">
        <w:rPr>
          <w:rFonts w:ascii="Times New Roman" w:hAnsi="Times New Roman" w:cs="Times New Roman"/>
          <w:sz w:val="24"/>
          <w:szCs w:val="24"/>
          <w:lang w:val="en-GB"/>
        </w:rPr>
        <w:t xml:space="preserve"> &amp; Winant</w:t>
      </w:r>
      <w:r w:rsidR="009E00F7">
        <w:rPr>
          <w:rFonts w:ascii="Times New Roman" w:hAnsi="Times New Roman" w:cs="Times New Roman"/>
          <w:sz w:val="24"/>
          <w:szCs w:val="24"/>
          <w:lang w:val="en-GB"/>
        </w:rPr>
        <w:t>, Howard (</w:t>
      </w:r>
      <w:r w:rsidRPr="003404F7">
        <w:rPr>
          <w:rFonts w:ascii="Times New Roman" w:hAnsi="Times New Roman" w:cs="Times New Roman"/>
          <w:sz w:val="24"/>
          <w:szCs w:val="24"/>
          <w:lang w:val="en-GB"/>
        </w:rPr>
        <w:t>2015</w:t>
      </w:r>
      <w:r w:rsidR="009E00F7">
        <w:rPr>
          <w:rFonts w:ascii="Times New Roman" w:hAnsi="Times New Roman" w:cs="Times New Roman"/>
          <w:sz w:val="24"/>
          <w:szCs w:val="24"/>
          <w:lang w:val="en-GB"/>
        </w:rPr>
        <w:t>)</w:t>
      </w:r>
      <w:r w:rsidR="00321BA2" w:rsidRPr="003404F7">
        <w:rPr>
          <w:rFonts w:ascii="Times New Roman" w:hAnsi="Times New Roman" w:cs="Times New Roman"/>
          <w:sz w:val="24"/>
          <w:szCs w:val="24"/>
          <w:lang w:val="en-GB"/>
        </w:rPr>
        <w:t xml:space="preserve"> Racial formation i</w:t>
      </w:r>
      <w:r w:rsidR="00321BA2">
        <w:rPr>
          <w:rFonts w:ascii="Times New Roman" w:hAnsi="Times New Roman" w:cs="Times New Roman"/>
          <w:sz w:val="24"/>
          <w:szCs w:val="24"/>
          <w:lang w:val="en-GB"/>
        </w:rPr>
        <w:t xml:space="preserve">n the United States. </w:t>
      </w:r>
      <w:r w:rsidR="005C691B" w:rsidRPr="00517AA8">
        <w:rPr>
          <w:rFonts w:ascii="Times New Roman" w:hAnsi="Times New Roman" w:cs="Times New Roman"/>
          <w:sz w:val="24"/>
          <w:szCs w:val="24"/>
        </w:rPr>
        <w:t xml:space="preserve">New York and London: </w:t>
      </w:r>
      <w:proofErr w:type="spellStart"/>
      <w:r w:rsidR="003404F7" w:rsidRPr="00517AA8">
        <w:rPr>
          <w:rFonts w:ascii="Times New Roman" w:hAnsi="Times New Roman" w:cs="Times New Roman"/>
          <w:sz w:val="24"/>
          <w:szCs w:val="24"/>
        </w:rPr>
        <w:t>Routledge</w:t>
      </w:r>
      <w:proofErr w:type="spellEnd"/>
      <w:r w:rsidR="003404F7" w:rsidRPr="00517AA8">
        <w:rPr>
          <w:rFonts w:ascii="Times New Roman" w:hAnsi="Times New Roman" w:cs="Times New Roman"/>
          <w:sz w:val="24"/>
          <w:szCs w:val="24"/>
        </w:rPr>
        <w:t>.</w:t>
      </w:r>
    </w:p>
    <w:p w14:paraId="771AD1B6" w14:textId="1E721EA6" w:rsidR="00404DF0" w:rsidRDefault="00404DF0" w:rsidP="00404DF0">
      <w:pPr>
        <w:rPr>
          <w:rFonts w:ascii="Times New Roman" w:hAnsi="Times New Roman" w:cs="Times New Roman"/>
          <w:sz w:val="24"/>
          <w:szCs w:val="24"/>
        </w:rPr>
      </w:pPr>
      <w:r w:rsidRPr="00C51BCE">
        <w:rPr>
          <w:rFonts w:ascii="Times New Roman" w:hAnsi="Times New Roman" w:cs="Times New Roman"/>
          <w:sz w:val="24"/>
          <w:szCs w:val="24"/>
        </w:rPr>
        <w:t>Räsänen, Kati (2020). Ihmisoikeusperustaisuus maahanmuuttajataustaisten perheiden parissa tehtävän lastensuojelutyön lähestymistapana. Sosiaalityön pro gradu -tutkielma. Jyväskylä: Jyväskylän yliopisto.</w:t>
      </w:r>
    </w:p>
    <w:p w14:paraId="4FAF39BA" w14:textId="77777777" w:rsidR="00393B88" w:rsidRDefault="000E05B4" w:rsidP="00393B88">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Tilastokeskus. </w:t>
      </w:r>
      <w:r w:rsidR="002708A2">
        <w:rPr>
          <w:rFonts w:ascii="Times New Roman" w:hAnsi="Times New Roman" w:cs="Times New Roman"/>
          <w:sz w:val="24"/>
          <w:szCs w:val="24"/>
        </w:rPr>
        <w:t xml:space="preserve">Käsitteet. </w:t>
      </w:r>
      <w:hyperlink r:id="rId8" w:history="1">
        <w:r w:rsidR="003008C7" w:rsidRPr="00306740">
          <w:rPr>
            <w:rStyle w:val="Hyperlinkki"/>
            <w:rFonts w:ascii="Times New Roman" w:hAnsi="Times New Roman" w:cs="Times New Roman"/>
            <w:sz w:val="24"/>
            <w:szCs w:val="24"/>
          </w:rPr>
          <w:t>https://www.stat.fi/meta/kas/ulkomaalaistaus</w:t>
        </w:r>
      </w:hyperlink>
      <w:r w:rsidR="00160128" w:rsidRPr="00160128">
        <w:rPr>
          <w:rFonts w:ascii="Times New Roman" w:hAnsi="Times New Roman" w:cs="Times New Roman"/>
          <w:sz w:val="24"/>
          <w:szCs w:val="24"/>
        </w:rPr>
        <w:t>.</w:t>
      </w:r>
      <w:r w:rsidR="00393B88" w:rsidRPr="00393B88">
        <w:rPr>
          <w:rFonts w:ascii="Times New Roman" w:hAnsi="Times New Roman" w:cs="Times New Roman"/>
          <w:b/>
          <w:bCs/>
          <w:sz w:val="24"/>
          <w:szCs w:val="24"/>
        </w:rPr>
        <w:t xml:space="preserve"> </w:t>
      </w:r>
    </w:p>
    <w:p w14:paraId="73A20CF3" w14:textId="77777777" w:rsidR="00393B88" w:rsidRDefault="00393B88" w:rsidP="00393B88">
      <w:pPr>
        <w:spacing w:after="0"/>
        <w:jc w:val="both"/>
        <w:rPr>
          <w:rFonts w:ascii="Times New Roman" w:hAnsi="Times New Roman" w:cs="Times New Roman"/>
          <w:b/>
          <w:bCs/>
          <w:sz w:val="24"/>
          <w:szCs w:val="24"/>
        </w:rPr>
      </w:pPr>
    </w:p>
    <w:p w14:paraId="6E2AAFAE" w14:textId="7158B844" w:rsidR="00393B88" w:rsidRPr="007022CC" w:rsidRDefault="00393B88" w:rsidP="00393B88">
      <w:pPr>
        <w:spacing w:after="0"/>
        <w:jc w:val="both"/>
        <w:rPr>
          <w:rFonts w:ascii="Times New Roman" w:hAnsi="Times New Roman" w:cs="Times New Roman"/>
          <w:b/>
          <w:bCs/>
          <w:sz w:val="24"/>
          <w:szCs w:val="24"/>
        </w:rPr>
      </w:pPr>
      <w:r w:rsidRPr="007022CC">
        <w:rPr>
          <w:rFonts w:ascii="Times New Roman" w:hAnsi="Times New Roman" w:cs="Times New Roman"/>
          <w:b/>
          <w:bCs/>
          <w:sz w:val="24"/>
          <w:szCs w:val="24"/>
        </w:rPr>
        <w:t>Tutkimuskonsortion jäsenet:</w:t>
      </w:r>
    </w:p>
    <w:p w14:paraId="76A2A1C4" w14:textId="77777777" w:rsidR="00393B88" w:rsidRPr="007022CC" w:rsidRDefault="00393B88" w:rsidP="00393B88">
      <w:pPr>
        <w:spacing w:after="0"/>
        <w:ind w:left="720"/>
        <w:jc w:val="both"/>
        <w:rPr>
          <w:rFonts w:ascii="Times New Roman" w:hAnsi="Times New Roman" w:cs="Times New Roman"/>
          <w:b/>
          <w:bCs/>
          <w:sz w:val="24"/>
          <w:szCs w:val="24"/>
        </w:rPr>
      </w:pPr>
      <w:r w:rsidRPr="007022CC">
        <w:rPr>
          <w:rFonts w:ascii="Times New Roman" w:hAnsi="Times New Roman" w:cs="Times New Roman"/>
          <w:b/>
          <w:bCs/>
          <w:sz w:val="24"/>
          <w:szCs w:val="24"/>
        </w:rPr>
        <w:t>Jyväskylän yliopisto/Kokkolan yliopistokeskus Chydenius</w:t>
      </w:r>
    </w:p>
    <w:p w14:paraId="5824CA46" w14:textId="77777777" w:rsidR="00393B88" w:rsidRPr="007022CC" w:rsidRDefault="00393B88" w:rsidP="00393B88">
      <w:pPr>
        <w:spacing w:after="0"/>
        <w:ind w:left="720"/>
        <w:jc w:val="both"/>
        <w:rPr>
          <w:rFonts w:ascii="Times New Roman" w:hAnsi="Times New Roman" w:cs="Times New Roman"/>
          <w:sz w:val="24"/>
          <w:szCs w:val="24"/>
        </w:rPr>
      </w:pPr>
      <w:r w:rsidRPr="007022CC">
        <w:rPr>
          <w:rFonts w:ascii="Times New Roman" w:hAnsi="Times New Roman" w:cs="Times New Roman"/>
          <w:sz w:val="24"/>
          <w:szCs w:val="24"/>
        </w:rPr>
        <w:t>Kati Turtiainen, yliopistonlehtori, dosentti, tutkimuksen johtaja</w:t>
      </w:r>
      <w:r>
        <w:rPr>
          <w:rFonts w:ascii="Times New Roman" w:hAnsi="Times New Roman" w:cs="Times New Roman"/>
          <w:sz w:val="24"/>
          <w:szCs w:val="24"/>
        </w:rPr>
        <w:t>,</w:t>
      </w:r>
      <w:r w:rsidRPr="007022CC">
        <w:rPr>
          <w:rFonts w:ascii="Times New Roman" w:hAnsi="Times New Roman" w:cs="Times New Roman"/>
          <w:sz w:val="24"/>
          <w:szCs w:val="24"/>
        </w:rPr>
        <w:t xml:space="preserve"> Eeva Elfving Ström, YTM, väitöskirjatutkija, Mira Välimaa, yliopistonopettaja, YTM, väitöskirjatutkija</w:t>
      </w:r>
    </w:p>
    <w:p w14:paraId="1670B2D4" w14:textId="77777777" w:rsidR="00393B88" w:rsidRPr="007022CC" w:rsidRDefault="00393B88" w:rsidP="00393B88">
      <w:pPr>
        <w:spacing w:after="0"/>
        <w:ind w:left="720"/>
        <w:jc w:val="both"/>
        <w:rPr>
          <w:rFonts w:ascii="Times New Roman" w:hAnsi="Times New Roman" w:cs="Times New Roman"/>
          <w:b/>
          <w:bCs/>
          <w:sz w:val="24"/>
          <w:szCs w:val="24"/>
        </w:rPr>
      </w:pPr>
      <w:r w:rsidRPr="007022CC">
        <w:rPr>
          <w:rFonts w:ascii="Times New Roman" w:hAnsi="Times New Roman" w:cs="Times New Roman"/>
          <w:b/>
          <w:bCs/>
          <w:sz w:val="24"/>
          <w:szCs w:val="24"/>
        </w:rPr>
        <w:t>Turun yliopisto:</w:t>
      </w:r>
    </w:p>
    <w:p w14:paraId="7C8928DB" w14:textId="77777777" w:rsidR="00393B88" w:rsidRPr="007022CC" w:rsidRDefault="00393B88" w:rsidP="00393B88">
      <w:pPr>
        <w:spacing w:after="0"/>
        <w:ind w:left="720"/>
        <w:jc w:val="both"/>
        <w:rPr>
          <w:rFonts w:ascii="Times New Roman" w:hAnsi="Times New Roman" w:cs="Times New Roman"/>
          <w:sz w:val="24"/>
          <w:szCs w:val="24"/>
        </w:rPr>
      </w:pPr>
      <w:r w:rsidRPr="007022CC">
        <w:rPr>
          <w:rFonts w:ascii="Times New Roman" w:hAnsi="Times New Roman" w:cs="Times New Roman"/>
          <w:sz w:val="24"/>
          <w:szCs w:val="24"/>
        </w:rPr>
        <w:t xml:space="preserve">Merja Anis, professori, Laleh Golamrej Eliasi, väitöskirjatutkija, Master in </w:t>
      </w:r>
      <w:proofErr w:type="spellStart"/>
      <w:r w:rsidRPr="007022CC">
        <w:rPr>
          <w:rFonts w:ascii="Times New Roman" w:hAnsi="Times New Roman" w:cs="Times New Roman"/>
          <w:sz w:val="24"/>
          <w:szCs w:val="24"/>
        </w:rPr>
        <w:t>Social</w:t>
      </w:r>
      <w:proofErr w:type="spellEnd"/>
      <w:r w:rsidRPr="007022CC">
        <w:rPr>
          <w:rFonts w:ascii="Times New Roman" w:hAnsi="Times New Roman" w:cs="Times New Roman"/>
          <w:sz w:val="24"/>
          <w:szCs w:val="24"/>
        </w:rPr>
        <w:t xml:space="preserve"> </w:t>
      </w:r>
      <w:proofErr w:type="spellStart"/>
      <w:r w:rsidRPr="007022CC">
        <w:rPr>
          <w:rFonts w:ascii="Times New Roman" w:hAnsi="Times New Roman" w:cs="Times New Roman"/>
          <w:sz w:val="24"/>
          <w:szCs w:val="24"/>
        </w:rPr>
        <w:t>Work</w:t>
      </w:r>
      <w:proofErr w:type="spellEnd"/>
      <w:r w:rsidRPr="007022CC">
        <w:rPr>
          <w:rFonts w:ascii="Times New Roman" w:hAnsi="Times New Roman" w:cs="Times New Roman"/>
          <w:sz w:val="24"/>
          <w:szCs w:val="24"/>
        </w:rPr>
        <w:t xml:space="preserve">, Sohana Islam, väitöskirjatutkija, Master in </w:t>
      </w:r>
      <w:proofErr w:type="spellStart"/>
      <w:r w:rsidRPr="007022CC">
        <w:rPr>
          <w:rFonts w:ascii="Times New Roman" w:hAnsi="Times New Roman" w:cs="Times New Roman"/>
          <w:sz w:val="24"/>
          <w:szCs w:val="24"/>
        </w:rPr>
        <w:t>Development</w:t>
      </w:r>
      <w:proofErr w:type="spellEnd"/>
      <w:r w:rsidRPr="007022CC">
        <w:rPr>
          <w:rFonts w:ascii="Times New Roman" w:hAnsi="Times New Roman" w:cs="Times New Roman"/>
          <w:sz w:val="24"/>
          <w:szCs w:val="24"/>
        </w:rPr>
        <w:t xml:space="preserve"> </w:t>
      </w:r>
      <w:proofErr w:type="spellStart"/>
      <w:r w:rsidRPr="007022CC">
        <w:rPr>
          <w:rFonts w:ascii="Times New Roman" w:hAnsi="Times New Roman" w:cs="Times New Roman"/>
          <w:sz w:val="24"/>
          <w:szCs w:val="24"/>
        </w:rPr>
        <w:t>Studies</w:t>
      </w:r>
      <w:proofErr w:type="spellEnd"/>
      <w:r w:rsidRPr="007022CC">
        <w:rPr>
          <w:rFonts w:ascii="Times New Roman" w:hAnsi="Times New Roman" w:cs="Times New Roman"/>
          <w:sz w:val="24"/>
          <w:szCs w:val="24"/>
        </w:rPr>
        <w:t>, Minna Taipale, väitöskirjatutkija, VTM</w:t>
      </w:r>
    </w:p>
    <w:p w14:paraId="34F16274" w14:textId="77777777" w:rsidR="00393B88" w:rsidRPr="007022CC" w:rsidRDefault="00393B88" w:rsidP="00393B88">
      <w:pPr>
        <w:spacing w:after="0"/>
        <w:ind w:left="720"/>
        <w:jc w:val="both"/>
        <w:rPr>
          <w:rFonts w:ascii="Times New Roman" w:hAnsi="Times New Roman" w:cs="Times New Roman"/>
          <w:b/>
          <w:bCs/>
          <w:sz w:val="24"/>
          <w:szCs w:val="24"/>
        </w:rPr>
      </w:pPr>
      <w:r w:rsidRPr="007022CC">
        <w:rPr>
          <w:rFonts w:ascii="Times New Roman" w:hAnsi="Times New Roman" w:cs="Times New Roman"/>
          <w:b/>
          <w:bCs/>
          <w:sz w:val="24"/>
          <w:szCs w:val="24"/>
        </w:rPr>
        <w:t xml:space="preserve">Itä-Suomen yliopisto: </w:t>
      </w:r>
    </w:p>
    <w:p w14:paraId="2B5AD096" w14:textId="77777777" w:rsidR="00393B88" w:rsidRPr="007022CC" w:rsidRDefault="00393B88" w:rsidP="00393B88">
      <w:pPr>
        <w:spacing w:after="0"/>
        <w:ind w:left="720"/>
        <w:jc w:val="both"/>
        <w:rPr>
          <w:rFonts w:ascii="Times New Roman" w:hAnsi="Times New Roman" w:cs="Times New Roman"/>
          <w:sz w:val="24"/>
          <w:szCs w:val="24"/>
        </w:rPr>
      </w:pPr>
      <w:r w:rsidRPr="007022CC">
        <w:rPr>
          <w:rFonts w:ascii="Times New Roman" w:hAnsi="Times New Roman" w:cs="Times New Roman"/>
          <w:sz w:val="24"/>
          <w:szCs w:val="24"/>
        </w:rPr>
        <w:t>Janet Carter Anand, kansainvälisen sosiaalityön professori, Enkhjargal Batbaatar, PhD, vanhempi tutkija, Janissa Miettinen, YTM, projektitutkija, väitöskirjatutkija, Natalie Joubert, väitöskirjatutkija</w:t>
      </w:r>
    </w:p>
    <w:p w14:paraId="5600D92A" w14:textId="77777777" w:rsidR="00393B88" w:rsidRPr="007022CC" w:rsidRDefault="00393B88" w:rsidP="00393B88">
      <w:pPr>
        <w:spacing w:after="0"/>
        <w:ind w:left="720"/>
        <w:jc w:val="both"/>
        <w:rPr>
          <w:rFonts w:ascii="Times New Roman" w:hAnsi="Times New Roman" w:cs="Times New Roman"/>
          <w:b/>
          <w:bCs/>
          <w:sz w:val="24"/>
          <w:szCs w:val="24"/>
        </w:rPr>
      </w:pPr>
      <w:r w:rsidRPr="007022CC">
        <w:rPr>
          <w:rFonts w:ascii="Times New Roman" w:hAnsi="Times New Roman" w:cs="Times New Roman"/>
          <w:b/>
          <w:bCs/>
          <w:sz w:val="24"/>
          <w:szCs w:val="24"/>
        </w:rPr>
        <w:t xml:space="preserve">Siirtolaisuusinstituutti: </w:t>
      </w:r>
    </w:p>
    <w:p w14:paraId="799815D1" w14:textId="77777777" w:rsidR="00393B88" w:rsidRPr="007022CC" w:rsidRDefault="00393B88" w:rsidP="00393B88">
      <w:pPr>
        <w:spacing w:after="0"/>
        <w:ind w:left="720"/>
        <w:jc w:val="both"/>
        <w:rPr>
          <w:rFonts w:ascii="Times New Roman" w:hAnsi="Times New Roman" w:cs="Times New Roman"/>
          <w:sz w:val="24"/>
          <w:szCs w:val="24"/>
        </w:rPr>
      </w:pPr>
      <w:r w:rsidRPr="007022CC">
        <w:rPr>
          <w:rFonts w:ascii="Times New Roman" w:hAnsi="Times New Roman" w:cs="Times New Roman"/>
          <w:sz w:val="24"/>
          <w:szCs w:val="24"/>
        </w:rPr>
        <w:t>Maili Malin, VTT, dosentti</w:t>
      </w:r>
    </w:p>
    <w:p w14:paraId="5A89F2E7" w14:textId="77777777" w:rsidR="00393B88" w:rsidRPr="007022CC" w:rsidRDefault="00393B88" w:rsidP="00393B88">
      <w:pPr>
        <w:spacing w:after="0"/>
        <w:ind w:left="720"/>
        <w:jc w:val="both"/>
        <w:rPr>
          <w:rFonts w:ascii="Times New Roman" w:hAnsi="Times New Roman" w:cs="Times New Roman"/>
          <w:b/>
          <w:bCs/>
          <w:sz w:val="24"/>
          <w:szCs w:val="24"/>
        </w:rPr>
      </w:pPr>
      <w:proofErr w:type="spellStart"/>
      <w:r w:rsidRPr="007022CC">
        <w:rPr>
          <w:rFonts w:ascii="Times New Roman" w:hAnsi="Times New Roman" w:cs="Times New Roman"/>
          <w:b/>
          <w:bCs/>
          <w:sz w:val="24"/>
          <w:szCs w:val="24"/>
        </w:rPr>
        <w:t>SONetBOTNIA</w:t>
      </w:r>
      <w:proofErr w:type="spellEnd"/>
      <w:r w:rsidRPr="007022CC">
        <w:rPr>
          <w:rFonts w:ascii="Times New Roman" w:hAnsi="Times New Roman" w:cs="Times New Roman"/>
          <w:b/>
          <w:bCs/>
          <w:sz w:val="24"/>
          <w:szCs w:val="24"/>
        </w:rPr>
        <w:t xml:space="preserve">: </w:t>
      </w:r>
    </w:p>
    <w:p w14:paraId="0E8CBCA7" w14:textId="196363B5" w:rsidR="000E05B4" w:rsidRDefault="00393B88" w:rsidP="00393B88">
      <w:pPr>
        <w:spacing w:after="0"/>
        <w:ind w:left="720"/>
        <w:jc w:val="both"/>
        <w:rPr>
          <w:rFonts w:ascii="Times New Roman" w:hAnsi="Times New Roman" w:cs="Times New Roman"/>
          <w:sz w:val="24"/>
          <w:szCs w:val="24"/>
        </w:rPr>
      </w:pPr>
      <w:r w:rsidRPr="007022CC">
        <w:rPr>
          <w:rFonts w:ascii="Times New Roman" w:hAnsi="Times New Roman" w:cs="Times New Roman"/>
          <w:sz w:val="24"/>
          <w:szCs w:val="24"/>
        </w:rPr>
        <w:t>Henna Sapir, YTM, kehittämissuunnittelija, Tuula Mulju, kehittämissuunnittelija (tutkimuksen alkuvaiheessa)</w:t>
      </w:r>
    </w:p>
    <w:p w14:paraId="111A900D" w14:textId="77777777" w:rsidR="00EA3469" w:rsidRDefault="00EA3469" w:rsidP="00393B88">
      <w:pPr>
        <w:spacing w:after="0"/>
        <w:ind w:left="720"/>
        <w:jc w:val="both"/>
        <w:rPr>
          <w:rFonts w:ascii="Times New Roman" w:hAnsi="Times New Roman" w:cs="Times New Roman"/>
          <w:sz w:val="24"/>
          <w:szCs w:val="24"/>
        </w:rPr>
      </w:pPr>
    </w:p>
    <w:p w14:paraId="0C2D6D66" w14:textId="77777777" w:rsidR="003031EF" w:rsidRDefault="003031EF" w:rsidP="00393B88">
      <w:pPr>
        <w:spacing w:after="0"/>
        <w:ind w:left="720"/>
        <w:jc w:val="both"/>
        <w:rPr>
          <w:rFonts w:ascii="Times New Roman" w:hAnsi="Times New Roman" w:cs="Times New Roman"/>
          <w:sz w:val="24"/>
          <w:szCs w:val="24"/>
        </w:rPr>
      </w:pPr>
    </w:p>
    <w:p w14:paraId="59248493" w14:textId="7EE8B73D" w:rsidR="003008C7" w:rsidRDefault="003008C7" w:rsidP="003008C7">
      <w:pPr>
        <w:spacing w:after="120" w:line="276" w:lineRule="auto"/>
        <w:contextualSpacing/>
        <w:rPr>
          <w:rFonts w:ascii="Aptos" w:eastAsia="Aptos" w:hAnsi="Aptos" w:cs="Times New Roman"/>
        </w:rPr>
      </w:pPr>
      <w:r w:rsidRPr="003008C7">
        <w:rPr>
          <w:rFonts w:ascii="Aptos" w:eastAsia="Aptos" w:hAnsi="Aptos" w:cs="Times New Roman"/>
          <w:noProof/>
        </w:rPr>
        <w:drawing>
          <wp:inline distT="0" distB="0" distL="0" distR="0" wp14:anchorId="0D86611A" wp14:editId="244AE4F2">
            <wp:extent cx="892671" cy="603250"/>
            <wp:effectExtent l="0" t="0" r="3175" b="6350"/>
            <wp:docPr id="400076107" name="Kuva 6" descr="Kuva, joka sisältää kohteen kynttilä,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647863" name="Kuva 6" descr="Kuva, joka sisältää kohteen kynttilä, symboli&#10;&#10;Kuvaus luotu automaattisest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041" cy="628504"/>
                    </a:xfrm>
                    <a:prstGeom prst="rect">
                      <a:avLst/>
                    </a:prstGeom>
                    <a:noFill/>
                  </pic:spPr>
                </pic:pic>
              </a:graphicData>
            </a:graphic>
          </wp:inline>
        </w:drawing>
      </w:r>
      <w:r w:rsidRPr="003008C7">
        <w:rPr>
          <w:rFonts w:ascii="Aptos" w:eastAsia="Aptos" w:hAnsi="Aptos" w:cs="Times New Roman"/>
        </w:rPr>
        <w:t xml:space="preserve">     </w:t>
      </w:r>
      <w:r w:rsidRPr="003008C7">
        <w:rPr>
          <w:rFonts w:ascii="Aptos" w:eastAsia="Aptos" w:hAnsi="Aptos" w:cs="Times New Roman"/>
          <w:noProof/>
        </w:rPr>
        <w:drawing>
          <wp:inline distT="0" distB="0" distL="0" distR="0" wp14:anchorId="1C115773" wp14:editId="05B4F611">
            <wp:extent cx="1146781" cy="423700"/>
            <wp:effectExtent l="0" t="0" r="0" b="0"/>
            <wp:docPr id="444133944" name="Kuva 2" descr="Kuva, joka sisältää kohteen musta, pime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2" descr="Kuva, joka sisältää kohteen musta, pimeys&#10;&#10;Kuvaus luotu automaattisest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8525" cy="435428"/>
                    </a:xfrm>
                    <a:prstGeom prst="rect">
                      <a:avLst/>
                    </a:prstGeom>
                    <a:noFill/>
                    <a:ln>
                      <a:noFill/>
                    </a:ln>
                  </pic:spPr>
                </pic:pic>
              </a:graphicData>
            </a:graphic>
          </wp:inline>
        </w:drawing>
      </w:r>
      <w:r w:rsidRPr="003008C7">
        <w:rPr>
          <w:rFonts w:ascii="Aptos" w:eastAsia="Aptos" w:hAnsi="Aptos" w:cs="Times New Roman"/>
        </w:rPr>
        <w:t xml:space="preserve">    </w:t>
      </w:r>
      <w:r w:rsidRPr="003008C7">
        <w:rPr>
          <w:rFonts w:ascii="Aptos" w:eastAsia="Aptos" w:hAnsi="Aptos" w:cs="Times New Roman"/>
          <w:noProof/>
        </w:rPr>
        <w:drawing>
          <wp:inline distT="0" distB="0" distL="0" distR="0" wp14:anchorId="27C42037" wp14:editId="65611E5C">
            <wp:extent cx="469265" cy="657487"/>
            <wp:effectExtent l="0" t="0" r="6985" b="9525"/>
            <wp:docPr id="1286294421" name="Kuva 1" descr="Kuva, joka sisältää kohteen Fontti, teks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999553" name="Kuva 1" descr="Kuva, joka sisältää kohteen Fontti, teksti, Grafiikka, logo&#10;&#10;Kuvaus luotu automaattisest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265" cy="657487"/>
                    </a:xfrm>
                    <a:prstGeom prst="rect">
                      <a:avLst/>
                    </a:prstGeom>
                    <a:noFill/>
                    <a:ln>
                      <a:noFill/>
                    </a:ln>
                  </pic:spPr>
                </pic:pic>
              </a:graphicData>
            </a:graphic>
          </wp:inline>
        </w:drawing>
      </w:r>
      <w:r w:rsidRPr="003008C7">
        <w:rPr>
          <w:rFonts w:ascii="Aptos" w:eastAsia="Aptos" w:hAnsi="Aptos" w:cs="Times New Roman"/>
        </w:rPr>
        <w:t xml:space="preserve">      </w:t>
      </w:r>
      <w:r w:rsidRPr="003008C7">
        <w:rPr>
          <w:rFonts w:ascii="Aptos" w:eastAsia="Aptos" w:hAnsi="Aptos" w:cs="Times New Roman"/>
          <w:noProof/>
        </w:rPr>
        <w:drawing>
          <wp:inline distT="0" distB="0" distL="0" distR="0" wp14:anchorId="76C311A2" wp14:editId="1BC54093">
            <wp:extent cx="835938" cy="577516"/>
            <wp:effectExtent l="0" t="0" r="2540" b="0"/>
            <wp:docPr id="1382910887" name="Kuva 2" descr="Kuva, joka sisältää kohteen logo, Fontti, symboli,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322796" name="Kuva 2" descr="Kuva, joka sisältää kohteen logo, Fontti, symboli, Grafiikka&#10;&#10;Kuvaus luotu automaattisest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4785" cy="597445"/>
                    </a:xfrm>
                    <a:prstGeom prst="rect">
                      <a:avLst/>
                    </a:prstGeom>
                    <a:noFill/>
                    <a:ln>
                      <a:noFill/>
                    </a:ln>
                  </pic:spPr>
                </pic:pic>
              </a:graphicData>
            </a:graphic>
          </wp:inline>
        </w:drawing>
      </w:r>
      <w:r w:rsidR="00CB7622">
        <w:rPr>
          <w:rFonts w:ascii="Aptos" w:eastAsia="Aptos" w:hAnsi="Aptos" w:cs="Times New Roman"/>
          <w:noProof/>
        </w:rPr>
        <w:t xml:space="preserve">       </w:t>
      </w:r>
      <w:r w:rsidRPr="003008C7">
        <w:rPr>
          <w:rFonts w:ascii="Aptos" w:eastAsia="Aptos" w:hAnsi="Aptos" w:cs="Times New Roman"/>
          <w:noProof/>
        </w:rPr>
        <w:drawing>
          <wp:inline distT="0" distB="0" distL="0" distR="0" wp14:anchorId="11102497" wp14:editId="3050832E">
            <wp:extent cx="2110602" cy="279400"/>
            <wp:effectExtent l="0" t="0" r="4445" b="6350"/>
            <wp:docPr id="1561464251" name="Kuva 3" descr="Kuva, joka sisältää kohteen Grafiikka, Värikkyys, graafinen suunnittelu, ympyr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400415" name="Kuva 3" descr="Kuva, joka sisältää kohteen Grafiikka, Värikkyys, graafinen suunnittelu, ympyrä&#10;&#10;Kuvaus luotu automaattisest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8491" cy="283092"/>
                    </a:xfrm>
                    <a:prstGeom prst="rect">
                      <a:avLst/>
                    </a:prstGeom>
                    <a:noFill/>
                    <a:ln>
                      <a:noFill/>
                    </a:ln>
                  </pic:spPr>
                </pic:pic>
              </a:graphicData>
            </a:graphic>
          </wp:inline>
        </w:drawing>
      </w:r>
    </w:p>
    <w:p w14:paraId="4FF20BD5" w14:textId="77777777" w:rsidR="009C4DCD" w:rsidRDefault="009C4DCD" w:rsidP="003008C7">
      <w:pPr>
        <w:spacing w:after="120" w:line="276" w:lineRule="auto"/>
        <w:contextualSpacing/>
        <w:rPr>
          <w:rFonts w:ascii="Aptos" w:eastAsia="Aptos" w:hAnsi="Aptos" w:cs="Times New Roman"/>
        </w:rPr>
      </w:pPr>
    </w:p>
    <w:p w14:paraId="7A8A0E66" w14:textId="7F3AC536" w:rsidR="003008C7" w:rsidRPr="00C51BCE" w:rsidRDefault="003008C7" w:rsidP="009C4DCD">
      <w:pPr>
        <w:spacing w:after="120" w:line="276" w:lineRule="auto"/>
        <w:contextualSpacing/>
        <w:rPr>
          <w:rFonts w:ascii="Times New Roman" w:hAnsi="Times New Roman" w:cs="Times New Roman"/>
          <w:sz w:val="24"/>
          <w:szCs w:val="24"/>
        </w:rPr>
      </w:pPr>
      <w:r w:rsidRPr="003008C7">
        <w:rPr>
          <w:rFonts w:ascii="Aptos" w:eastAsia="Aptos" w:hAnsi="Aptos" w:cs="Times New Roman"/>
          <w:noProof/>
        </w:rPr>
        <w:drawing>
          <wp:inline distT="0" distB="0" distL="0" distR="0" wp14:anchorId="4779F044" wp14:editId="50643BA2">
            <wp:extent cx="1568027" cy="372077"/>
            <wp:effectExtent l="0" t="0" r="0" b="9525"/>
            <wp:docPr id="1828276230" name="Kuva 4"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928367" name="Kuva 4" descr="Kuva, joka sisältää kohteen teksti, Fontti, logo, Grafiikka&#10;&#10;Kuvaus luotu automaattisest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6726" cy="383633"/>
                    </a:xfrm>
                    <a:prstGeom prst="rect">
                      <a:avLst/>
                    </a:prstGeom>
                    <a:noFill/>
                    <a:ln>
                      <a:noFill/>
                    </a:ln>
                  </pic:spPr>
                </pic:pic>
              </a:graphicData>
            </a:graphic>
          </wp:inline>
        </w:drawing>
      </w:r>
      <w:r w:rsidRPr="003008C7">
        <w:rPr>
          <w:rFonts w:ascii="Aptos" w:eastAsia="Aptos" w:hAnsi="Aptos" w:cs="Times New Roman"/>
        </w:rPr>
        <w:t xml:space="preserve">           </w:t>
      </w:r>
      <w:r w:rsidRPr="003008C7">
        <w:rPr>
          <w:rFonts w:ascii="Aptos" w:eastAsia="Aptos" w:hAnsi="Aptos" w:cs="Times New Roman"/>
          <w:noProof/>
        </w:rPr>
        <mc:AlternateContent>
          <mc:Choice Requires="wps">
            <w:drawing>
              <wp:inline distT="0" distB="0" distL="0" distR="0" wp14:anchorId="648A8851" wp14:editId="319C7A9F">
                <wp:extent cx="304800" cy="304800"/>
                <wp:effectExtent l="0" t="0" r="0" b="0"/>
                <wp:docPr id="660511596" name="Suorakulmi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DC3C1" id="Suorakulmio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3008C7" w:rsidRPr="00C51BCE">
      <w:head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95A5" w14:textId="77777777" w:rsidR="009B135F" w:rsidRDefault="009B135F" w:rsidP="000B4EE5">
      <w:pPr>
        <w:spacing w:after="0" w:line="240" w:lineRule="auto"/>
      </w:pPr>
      <w:r>
        <w:separator/>
      </w:r>
    </w:p>
  </w:endnote>
  <w:endnote w:type="continuationSeparator" w:id="0">
    <w:p w14:paraId="5BCECBD0" w14:textId="77777777" w:rsidR="009B135F" w:rsidRDefault="009B135F" w:rsidP="000B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5F00" w14:textId="77777777" w:rsidR="009B135F" w:rsidRDefault="009B135F" w:rsidP="000B4EE5">
      <w:pPr>
        <w:spacing w:after="0" w:line="240" w:lineRule="auto"/>
      </w:pPr>
      <w:r>
        <w:separator/>
      </w:r>
    </w:p>
  </w:footnote>
  <w:footnote w:type="continuationSeparator" w:id="0">
    <w:p w14:paraId="64B96A65" w14:textId="77777777" w:rsidR="009B135F" w:rsidRDefault="009B135F" w:rsidP="000B4EE5">
      <w:pPr>
        <w:spacing w:after="0" w:line="240" w:lineRule="auto"/>
      </w:pPr>
      <w:r>
        <w:continuationSeparator/>
      </w:r>
    </w:p>
  </w:footnote>
  <w:footnote w:id="1">
    <w:p w14:paraId="177D25E4" w14:textId="58A5EA3A" w:rsidR="000B4EE5" w:rsidRDefault="000B4EE5">
      <w:pPr>
        <w:pStyle w:val="Alaviitteenteksti"/>
      </w:pPr>
      <w:r>
        <w:rPr>
          <w:rStyle w:val="Alaviitteenviite"/>
        </w:rPr>
        <w:footnoteRef/>
      </w:r>
      <w:r>
        <w:t xml:space="preserve"> </w:t>
      </w:r>
      <w:r w:rsidR="00FA7A91" w:rsidRPr="00FA7A91">
        <w:t>Ulkomaalaistaustaisia ovat ne henkilöt, joiden molemmat vanhemmat tai ainoa tiedossa oleva vanhempi on syntynyt ulkomailla. Ulkomaalaistaustaisia ovat myös ulkomailla syntyneet henkilöt, joiden kummastakaan vanhemmasta ei ole tietoa väestötietojärjestelmässä</w:t>
      </w:r>
      <w:r w:rsidR="00FA7A91">
        <w:t xml:space="preserve"> (Tilastokeskus).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96560"/>
      <w:docPartObj>
        <w:docPartGallery w:val="Page Numbers (Top of Page)"/>
        <w:docPartUnique/>
      </w:docPartObj>
    </w:sdtPr>
    <w:sdtContent>
      <w:p w14:paraId="456DA666" w14:textId="4675C74F" w:rsidR="006B4F1A" w:rsidRDefault="006B4F1A">
        <w:pPr>
          <w:pStyle w:val="Yltunniste"/>
          <w:jc w:val="center"/>
        </w:pPr>
        <w:r>
          <w:fldChar w:fldCharType="begin"/>
        </w:r>
        <w:r>
          <w:instrText>PAGE   \* MERGEFORMAT</w:instrText>
        </w:r>
        <w:r>
          <w:fldChar w:fldCharType="separate"/>
        </w:r>
        <w:r>
          <w:t>2</w:t>
        </w:r>
        <w:r>
          <w:fldChar w:fldCharType="end"/>
        </w:r>
      </w:p>
    </w:sdtContent>
  </w:sdt>
  <w:p w14:paraId="19826A68" w14:textId="77777777" w:rsidR="006B4F1A" w:rsidRDefault="006B4F1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D54"/>
    <w:multiLevelType w:val="hybridMultilevel"/>
    <w:tmpl w:val="34EA5F96"/>
    <w:lvl w:ilvl="0" w:tplc="FFFFFFFF">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 w15:restartNumberingAfterBreak="0">
    <w:nsid w:val="08456774"/>
    <w:multiLevelType w:val="hybridMultilevel"/>
    <w:tmpl w:val="862AA212"/>
    <w:lvl w:ilvl="0" w:tplc="C34A9C30">
      <w:start w:val="3"/>
      <w:numFmt w:val="bullet"/>
      <w:lvlText w:val="-"/>
      <w:lvlJc w:val="left"/>
      <w:pPr>
        <w:ind w:left="1080" w:hanging="360"/>
      </w:pPr>
      <w:rPr>
        <w:rFonts w:ascii="Calibri" w:eastAsiaTheme="minorHAnsi" w:hAnsi="Calibri" w:cs="Calibri" w:hint="default"/>
      </w:rPr>
    </w:lvl>
    <w:lvl w:ilvl="1" w:tplc="FFFFFFFF">
      <w:start w:val="1"/>
      <w:numFmt w:val="bullet"/>
      <w:lvlText w:val=""/>
      <w:lvlJc w:val="left"/>
      <w:pPr>
        <w:ind w:left="1800" w:hanging="360"/>
      </w:pPr>
      <w:rPr>
        <w:rFonts w:ascii="Wingdings" w:hAnsi="Wingdings"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DB920DE"/>
    <w:multiLevelType w:val="hybridMultilevel"/>
    <w:tmpl w:val="596CE7B0"/>
    <w:lvl w:ilvl="0" w:tplc="5CDA9CA0">
      <w:start w:val="1"/>
      <w:numFmt w:val="bullet"/>
      <w:lvlText w:val=""/>
      <w:lvlJc w:val="left"/>
      <w:pPr>
        <w:tabs>
          <w:tab w:val="num" w:pos="720"/>
        </w:tabs>
        <w:ind w:left="1080" w:hanging="360"/>
      </w:pPr>
      <w:rPr>
        <w:rFonts w:ascii="Wingdings" w:hAnsi="Wingdings" w:hint="default"/>
      </w:rPr>
    </w:lvl>
    <w:lvl w:ilvl="1" w:tplc="57AE40B2" w:tentative="1">
      <w:start w:val="1"/>
      <w:numFmt w:val="bullet"/>
      <w:lvlText w:val=""/>
      <w:lvlJc w:val="left"/>
      <w:pPr>
        <w:tabs>
          <w:tab w:val="num" w:pos="1440"/>
        </w:tabs>
        <w:ind w:left="1800" w:hanging="360"/>
      </w:pPr>
      <w:rPr>
        <w:rFonts w:ascii="Symbol" w:hAnsi="Symbol" w:hint="default"/>
      </w:rPr>
    </w:lvl>
    <w:lvl w:ilvl="2" w:tplc="514E7D58" w:tentative="1">
      <w:start w:val="1"/>
      <w:numFmt w:val="bullet"/>
      <w:lvlText w:val=""/>
      <w:lvlJc w:val="left"/>
      <w:pPr>
        <w:tabs>
          <w:tab w:val="num" w:pos="2160"/>
        </w:tabs>
        <w:ind w:left="2520" w:hanging="360"/>
      </w:pPr>
      <w:rPr>
        <w:rFonts w:ascii="Symbol" w:hAnsi="Symbol" w:hint="default"/>
      </w:rPr>
    </w:lvl>
    <w:lvl w:ilvl="3" w:tplc="15582726" w:tentative="1">
      <w:start w:val="1"/>
      <w:numFmt w:val="bullet"/>
      <w:lvlText w:val=""/>
      <w:lvlJc w:val="left"/>
      <w:pPr>
        <w:tabs>
          <w:tab w:val="num" w:pos="2880"/>
        </w:tabs>
        <w:ind w:left="3240" w:hanging="360"/>
      </w:pPr>
      <w:rPr>
        <w:rFonts w:ascii="Symbol" w:hAnsi="Symbol" w:hint="default"/>
      </w:rPr>
    </w:lvl>
    <w:lvl w:ilvl="4" w:tplc="2AF2E328" w:tentative="1">
      <w:start w:val="1"/>
      <w:numFmt w:val="bullet"/>
      <w:lvlText w:val=""/>
      <w:lvlJc w:val="left"/>
      <w:pPr>
        <w:tabs>
          <w:tab w:val="num" w:pos="3600"/>
        </w:tabs>
        <w:ind w:left="3960" w:hanging="360"/>
      </w:pPr>
      <w:rPr>
        <w:rFonts w:ascii="Symbol" w:hAnsi="Symbol" w:hint="default"/>
      </w:rPr>
    </w:lvl>
    <w:lvl w:ilvl="5" w:tplc="12CC6010" w:tentative="1">
      <w:start w:val="1"/>
      <w:numFmt w:val="bullet"/>
      <w:lvlText w:val=""/>
      <w:lvlJc w:val="left"/>
      <w:pPr>
        <w:tabs>
          <w:tab w:val="num" w:pos="4320"/>
        </w:tabs>
        <w:ind w:left="4680" w:hanging="360"/>
      </w:pPr>
      <w:rPr>
        <w:rFonts w:ascii="Symbol" w:hAnsi="Symbol" w:hint="default"/>
      </w:rPr>
    </w:lvl>
    <w:lvl w:ilvl="6" w:tplc="B80299D4" w:tentative="1">
      <w:start w:val="1"/>
      <w:numFmt w:val="bullet"/>
      <w:lvlText w:val=""/>
      <w:lvlJc w:val="left"/>
      <w:pPr>
        <w:tabs>
          <w:tab w:val="num" w:pos="5040"/>
        </w:tabs>
        <w:ind w:left="5400" w:hanging="360"/>
      </w:pPr>
      <w:rPr>
        <w:rFonts w:ascii="Symbol" w:hAnsi="Symbol" w:hint="default"/>
      </w:rPr>
    </w:lvl>
    <w:lvl w:ilvl="7" w:tplc="ED4AE000" w:tentative="1">
      <w:start w:val="1"/>
      <w:numFmt w:val="bullet"/>
      <w:lvlText w:val=""/>
      <w:lvlJc w:val="left"/>
      <w:pPr>
        <w:tabs>
          <w:tab w:val="num" w:pos="5760"/>
        </w:tabs>
        <w:ind w:left="6120" w:hanging="360"/>
      </w:pPr>
      <w:rPr>
        <w:rFonts w:ascii="Symbol" w:hAnsi="Symbol" w:hint="default"/>
      </w:rPr>
    </w:lvl>
    <w:lvl w:ilvl="8" w:tplc="1E1C5E48" w:tentative="1">
      <w:start w:val="1"/>
      <w:numFmt w:val="bullet"/>
      <w:lvlText w:val=""/>
      <w:lvlJc w:val="left"/>
      <w:pPr>
        <w:tabs>
          <w:tab w:val="num" w:pos="6480"/>
        </w:tabs>
        <w:ind w:left="6840" w:hanging="360"/>
      </w:pPr>
      <w:rPr>
        <w:rFonts w:ascii="Symbol" w:hAnsi="Symbol" w:hint="default"/>
      </w:rPr>
    </w:lvl>
  </w:abstractNum>
  <w:abstractNum w:abstractNumId="3" w15:restartNumberingAfterBreak="0">
    <w:nsid w:val="128D5831"/>
    <w:multiLevelType w:val="hybridMultilevel"/>
    <w:tmpl w:val="EC38DC3C"/>
    <w:lvl w:ilvl="0" w:tplc="040B000B">
      <w:start w:val="1"/>
      <w:numFmt w:val="bullet"/>
      <w:lvlText w:val=""/>
      <w:lvlJc w:val="left"/>
      <w:pPr>
        <w:ind w:left="1440" w:hanging="360"/>
      </w:pPr>
      <w:rPr>
        <w:rFonts w:ascii="Wingdings" w:hAnsi="Wingdings" w:hint="default"/>
      </w:rPr>
    </w:lvl>
    <w:lvl w:ilvl="1" w:tplc="FFFFFFFF">
      <w:start w:val="1"/>
      <w:numFmt w:val="bullet"/>
      <w:lvlText w:val=""/>
      <w:lvlJc w:val="left"/>
      <w:pPr>
        <w:ind w:left="2160" w:hanging="360"/>
      </w:pPr>
      <w:rPr>
        <w:rFonts w:ascii="Wingdings" w:hAnsi="Wingdings"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98A6AEF"/>
    <w:multiLevelType w:val="multilevel"/>
    <w:tmpl w:val="2FB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332660"/>
    <w:multiLevelType w:val="hybridMultilevel"/>
    <w:tmpl w:val="C87CD8CA"/>
    <w:lvl w:ilvl="0" w:tplc="44F4CDAC">
      <w:start w:val="1"/>
      <w:numFmt w:val="bullet"/>
      <w:lvlText w:val="-"/>
      <w:lvlJc w:val="left"/>
      <w:pPr>
        <w:ind w:left="720" w:hanging="360"/>
      </w:pPr>
      <w:rPr>
        <w:rFonts w:ascii="Calibri" w:hAnsi="Calibri" w:hint="default"/>
      </w:rPr>
    </w:lvl>
    <w:lvl w:ilvl="1" w:tplc="D12876FC">
      <w:start w:val="1"/>
      <w:numFmt w:val="bullet"/>
      <w:lvlText w:val="o"/>
      <w:lvlJc w:val="left"/>
      <w:pPr>
        <w:ind w:left="1440" w:hanging="360"/>
      </w:pPr>
      <w:rPr>
        <w:rFonts w:ascii="Courier New" w:hAnsi="Courier New" w:hint="default"/>
      </w:rPr>
    </w:lvl>
    <w:lvl w:ilvl="2" w:tplc="1EBEA96E">
      <w:start w:val="1"/>
      <w:numFmt w:val="bullet"/>
      <w:lvlText w:val=""/>
      <w:lvlJc w:val="left"/>
      <w:pPr>
        <w:ind w:left="2160" w:hanging="360"/>
      </w:pPr>
      <w:rPr>
        <w:rFonts w:ascii="Wingdings" w:hAnsi="Wingdings" w:hint="default"/>
      </w:rPr>
    </w:lvl>
    <w:lvl w:ilvl="3" w:tplc="61C2B15A">
      <w:start w:val="1"/>
      <w:numFmt w:val="bullet"/>
      <w:lvlText w:val=""/>
      <w:lvlJc w:val="left"/>
      <w:pPr>
        <w:ind w:left="2880" w:hanging="360"/>
      </w:pPr>
      <w:rPr>
        <w:rFonts w:ascii="Symbol" w:hAnsi="Symbol" w:hint="default"/>
      </w:rPr>
    </w:lvl>
    <w:lvl w:ilvl="4" w:tplc="73C81C44">
      <w:start w:val="1"/>
      <w:numFmt w:val="bullet"/>
      <w:lvlText w:val="o"/>
      <w:lvlJc w:val="left"/>
      <w:pPr>
        <w:ind w:left="3600" w:hanging="360"/>
      </w:pPr>
      <w:rPr>
        <w:rFonts w:ascii="Courier New" w:hAnsi="Courier New" w:hint="default"/>
      </w:rPr>
    </w:lvl>
    <w:lvl w:ilvl="5" w:tplc="B8C86C9A">
      <w:start w:val="1"/>
      <w:numFmt w:val="bullet"/>
      <w:lvlText w:val=""/>
      <w:lvlJc w:val="left"/>
      <w:pPr>
        <w:ind w:left="4320" w:hanging="360"/>
      </w:pPr>
      <w:rPr>
        <w:rFonts w:ascii="Wingdings" w:hAnsi="Wingdings" w:hint="default"/>
      </w:rPr>
    </w:lvl>
    <w:lvl w:ilvl="6" w:tplc="C9D23AA8">
      <w:start w:val="1"/>
      <w:numFmt w:val="bullet"/>
      <w:lvlText w:val=""/>
      <w:lvlJc w:val="left"/>
      <w:pPr>
        <w:ind w:left="5040" w:hanging="360"/>
      </w:pPr>
      <w:rPr>
        <w:rFonts w:ascii="Symbol" w:hAnsi="Symbol" w:hint="default"/>
      </w:rPr>
    </w:lvl>
    <w:lvl w:ilvl="7" w:tplc="BCE67596">
      <w:start w:val="1"/>
      <w:numFmt w:val="bullet"/>
      <w:lvlText w:val="o"/>
      <w:lvlJc w:val="left"/>
      <w:pPr>
        <w:ind w:left="5760" w:hanging="360"/>
      </w:pPr>
      <w:rPr>
        <w:rFonts w:ascii="Courier New" w:hAnsi="Courier New" w:hint="default"/>
      </w:rPr>
    </w:lvl>
    <w:lvl w:ilvl="8" w:tplc="7B026B2E">
      <w:start w:val="1"/>
      <w:numFmt w:val="bullet"/>
      <w:lvlText w:val=""/>
      <w:lvlJc w:val="left"/>
      <w:pPr>
        <w:ind w:left="6480" w:hanging="360"/>
      </w:pPr>
      <w:rPr>
        <w:rFonts w:ascii="Wingdings" w:hAnsi="Wingdings" w:hint="default"/>
      </w:rPr>
    </w:lvl>
  </w:abstractNum>
  <w:abstractNum w:abstractNumId="6" w15:restartNumberingAfterBreak="0">
    <w:nsid w:val="39FB080F"/>
    <w:multiLevelType w:val="hybridMultilevel"/>
    <w:tmpl w:val="14F2D6E6"/>
    <w:lvl w:ilvl="0" w:tplc="FFFFFFFF">
      <w:start w:val="1"/>
      <w:numFmt w:val="bullet"/>
      <w:lvlText w:val="-"/>
      <w:lvlJc w:val="left"/>
      <w:pPr>
        <w:ind w:left="720" w:hanging="360"/>
      </w:pPr>
      <w:rPr>
        <w:rFonts w:ascii="Calibri" w:hAnsi="Calibri"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56959B"/>
    <w:multiLevelType w:val="hybridMultilevel"/>
    <w:tmpl w:val="0D446434"/>
    <w:lvl w:ilvl="0" w:tplc="B12697CE">
      <w:start w:val="1"/>
      <w:numFmt w:val="bullet"/>
      <w:lvlText w:val="-"/>
      <w:lvlJc w:val="left"/>
      <w:pPr>
        <w:ind w:left="720" w:hanging="360"/>
      </w:pPr>
      <w:rPr>
        <w:rFonts w:ascii="Calibri" w:hAnsi="Calibri" w:hint="default"/>
      </w:rPr>
    </w:lvl>
    <w:lvl w:ilvl="1" w:tplc="040B000B">
      <w:start w:val="1"/>
      <w:numFmt w:val="bullet"/>
      <w:lvlText w:val=""/>
      <w:lvlJc w:val="left"/>
      <w:pPr>
        <w:ind w:left="1440" w:hanging="360"/>
      </w:pPr>
      <w:rPr>
        <w:rFonts w:ascii="Wingdings" w:hAnsi="Wingdings" w:hint="default"/>
      </w:rPr>
    </w:lvl>
    <w:lvl w:ilvl="2" w:tplc="01A2E620">
      <w:start w:val="1"/>
      <w:numFmt w:val="bullet"/>
      <w:lvlText w:val=""/>
      <w:lvlJc w:val="left"/>
      <w:pPr>
        <w:ind w:left="2160" w:hanging="360"/>
      </w:pPr>
      <w:rPr>
        <w:rFonts w:ascii="Wingdings" w:hAnsi="Wingdings" w:hint="default"/>
      </w:rPr>
    </w:lvl>
    <w:lvl w:ilvl="3" w:tplc="181678F8">
      <w:start w:val="1"/>
      <w:numFmt w:val="bullet"/>
      <w:lvlText w:val=""/>
      <w:lvlJc w:val="left"/>
      <w:pPr>
        <w:ind w:left="2880" w:hanging="360"/>
      </w:pPr>
      <w:rPr>
        <w:rFonts w:ascii="Symbol" w:hAnsi="Symbol" w:hint="default"/>
      </w:rPr>
    </w:lvl>
    <w:lvl w:ilvl="4" w:tplc="55E8FD78">
      <w:start w:val="1"/>
      <w:numFmt w:val="bullet"/>
      <w:lvlText w:val="o"/>
      <w:lvlJc w:val="left"/>
      <w:pPr>
        <w:ind w:left="3600" w:hanging="360"/>
      </w:pPr>
      <w:rPr>
        <w:rFonts w:ascii="Courier New" w:hAnsi="Courier New" w:hint="default"/>
      </w:rPr>
    </w:lvl>
    <w:lvl w:ilvl="5" w:tplc="AD007324">
      <w:start w:val="1"/>
      <w:numFmt w:val="bullet"/>
      <w:lvlText w:val=""/>
      <w:lvlJc w:val="left"/>
      <w:pPr>
        <w:ind w:left="4320" w:hanging="360"/>
      </w:pPr>
      <w:rPr>
        <w:rFonts w:ascii="Wingdings" w:hAnsi="Wingdings" w:hint="default"/>
      </w:rPr>
    </w:lvl>
    <w:lvl w:ilvl="6" w:tplc="9D88E622">
      <w:start w:val="1"/>
      <w:numFmt w:val="bullet"/>
      <w:lvlText w:val=""/>
      <w:lvlJc w:val="left"/>
      <w:pPr>
        <w:ind w:left="5040" w:hanging="360"/>
      </w:pPr>
      <w:rPr>
        <w:rFonts w:ascii="Symbol" w:hAnsi="Symbol" w:hint="default"/>
      </w:rPr>
    </w:lvl>
    <w:lvl w:ilvl="7" w:tplc="3F0AEB2E">
      <w:start w:val="1"/>
      <w:numFmt w:val="bullet"/>
      <w:lvlText w:val="o"/>
      <w:lvlJc w:val="left"/>
      <w:pPr>
        <w:ind w:left="5760" w:hanging="360"/>
      </w:pPr>
      <w:rPr>
        <w:rFonts w:ascii="Courier New" w:hAnsi="Courier New" w:hint="default"/>
      </w:rPr>
    </w:lvl>
    <w:lvl w:ilvl="8" w:tplc="03C4D8DE">
      <w:start w:val="1"/>
      <w:numFmt w:val="bullet"/>
      <w:lvlText w:val=""/>
      <w:lvlJc w:val="left"/>
      <w:pPr>
        <w:ind w:left="6480" w:hanging="360"/>
      </w:pPr>
      <w:rPr>
        <w:rFonts w:ascii="Wingdings" w:hAnsi="Wingdings" w:hint="default"/>
      </w:rPr>
    </w:lvl>
  </w:abstractNum>
  <w:abstractNum w:abstractNumId="8" w15:restartNumberingAfterBreak="0">
    <w:nsid w:val="5A070884"/>
    <w:multiLevelType w:val="hybridMultilevel"/>
    <w:tmpl w:val="DC6244B2"/>
    <w:lvl w:ilvl="0" w:tplc="BDE6D7B8">
      <w:start w:val="1"/>
      <w:numFmt w:val="bullet"/>
      <w:lvlText w:val=""/>
      <w:lvlJc w:val="left"/>
      <w:pPr>
        <w:ind w:left="1060" w:hanging="360"/>
      </w:pPr>
      <w:rPr>
        <w:rFonts w:ascii="Symbol" w:hAnsi="Symbol"/>
      </w:rPr>
    </w:lvl>
    <w:lvl w:ilvl="1" w:tplc="3FECAE8A">
      <w:start w:val="1"/>
      <w:numFmt w:val="bullet"/>
      <w:lvlText w:val=""/>
      <w:lvlJc w:val="left"/>
      <w:pPr>
        <w:ind w:left="1060" w:hanging="360"/>
      </w:pPr>
      <w:rPr>
        <w:rFonts w:ascii="Symbol" w:hAnsi="Symbol"/>
      </w:rPr>
    </w:lvl>
    <w:lvl w:ilvl="2" w:tplc="646E470C">
      <w:start w:val="1"/>
      <w:numFmt w:val="bullet"/>
      <w:lvlText w:val=""/>
      <w:lvlJc w:val="left"/>
      <w:pPr>
        <w:ind w:left="1060" w:hanging="360"/>
      </w:pPr>
      <w:rPr>
        <w:rFonts w:ascii="Symbol" w:hAnsi="Symbol"/>
      </w:rPr>
    </w:lvl>
    <w:lvl w:ilvl="3" w:tplc="2D3CBD2C">
      <w:start w:val="1"/>
      <w:numFmt w:val="bullet"/>
      <w:lvlText w:val=""/>
      <w:lvlJc w:val="left"/>
      <w:pPr>
        <w:ind w:left="1060" w:hanging="360"/>
      </w:pPr>
      <w:rPr>
        <w:rFonts w:ascii="Symbol" w:hAnsi="Symbol"/>
      </w:rPr>
    </w:lvl>
    <w:lvl w:ilvl="4" w:tplc="D13ED9C2">
      <w:start w:val="1"/>
      <w:numFmt w:val="bullet"/>
      <w:lvlText w:val=""/>
      <w:lvlJc w:val="left"/>
      <w:pPr>
        <w:ind w:left="1060" w:hanging="360"/>
      </w:pPr>
      <w:rPr>
        <w:rFonts w:ascii="Symbol" w:hAnsi="Symbol"/>
      </w:rPr>
    </w:lvl>
    <w:lvl w:ilvl="5" w:tplc="95F8C67E">
      <w:start w:val="1"/>
      <w:numFmt w:val="bullet"/>
      <w:lvlText w:val=""/>
      <w:lvlJc w:val="left"/>
      <w:pPr>
        <w:ind w:left="1060" w:hanging="360"/>
      </w:pPr>
      <w:rPr>
        <w:rFonts w:ascii="Symbol" w:hAnsi="Symbol"/>
      </w:rPr>
    </w:lvl>
    <w:lvl w:ilvl="6" w:tplc="7FFA32B4">
      <w:start w:val="1"/>
      <w:numFmt w:val="bullet"/>
      <w:lvlText w:val=""/>
      <w:lvlJc w:val="left"/>
      <w:pPr>
        <w:ind w:left="1060" w:hanging="360"/>
      </w:pPr>
      <w:rPr>
        <w:rFonts w:ascii="Symbol" w:hAnsi="Symbol"/>
      </w:rPr>
    </w:lvl>
    <w:lvl w:ilvl="7" w:tplc="7ADA89CC">
      <w:start w:val="1"/>
      <w:numFmt w:val="bullet"/>
      <w:lvlText w:val=""/>
      <w:lvlJc w:val="left"/>
      <w:pPr>
        <w:ind w:left="1060" w:hanging="360"/>
      </w:pPr>
      <w:rPr>
        <w:rFonts w:ascii="Symbol" w:hAnsi="Symbol"/>
      </w:rPr>
    </w:lvl>
    <w:lvl w:ilvl="8" w:tplc="DD243826">
      <w:start w:val="1"/>
      <w:numFmt w:val="bullet"/>
      <w:lvlText w:val=""/>
      <w:lvlJc w:val="left"/>
      <w:pPr>
        <w:ind w:left="1060" w:hanging="360"/>
      </w:pPr>
      <w:rPr>
        <w:rFonts w:ascii="Symbol" w:hAnsi="Symbol"/>
      </w:rPr>
    </w:lvl>
  </w:abstractNum>
  <w:abstractNum w:abstractNumId="9" w15:restartNumberingAfterBreak="0">
    <w:nsid w:val="60A2E204"/>
    <w:multiLevelType w:val="hybridMultilevel"/>
    <w:tmpl w:val="F38ABC62"/>
    <w:lvl w:ilvl="0" w:tplc="6AF0DA24">
      <w:start w:val="1"/>
      <w:numFmt w:val="bullet"/>
      <w:lvlText w:val=""/>
      <w:lvlJc w:val="left"/>
      <w:pPr>
        <w:ind w:left="1080" w:hanging="360"/>
      </w:pPr>
      <w:rPr>
        <w:rFonts w:ascii="Wingdings" w:hAnsi="Wingdings" w:hint="default"/>
      </w:rPr>
    </w:lvl>
    <w:lvl w:ilvl="1" w:tplc="1A72DD60">
      <w:start w:val="1"/>
      <w:numFmt w:val="bullet"/>
      <w:lvlText w:val="o"/>
      <w:lvlJc w:val="left"/>
      <w:pPr>
        <w:ind w:left="1800" w:hanging="360"/>
      </w:pPr>
      <w:rPr>
        <w:rFonts w:ascii="Courier New" w:hAnsi="Courier New" w:hint="default"/>
      </w:rPr>
    </w:lvl>
    <w:lvl w:ilvl="2" w:tplc="59184FE0">
      <w:start w:val="1"/>
      <w:numFmt w:val="bullet"/>
      <w:lvlText w:val=""/>
      <w:lvlJc w:val="left"/>
      <w:pPr>
        <w:ind w:left="2520" w:hanging="360"/>
      </w:pPr>
      <w:rPr>
        <w:rFonts w:ascii="Wingdings" w:hAnsi="Wingdings" w:hint="default"/>
      </w:rPr>
    </w:lvl>
    <w:lvl w:ilvl="3" w:tplc="DA129372">
      <w:start w:val="1"/>
      <w:numFmt w:val="bullet"/>
      <w:lvlText w:val=""/>
      <w:lvlJc w:val="left"/>
      <w:pPr>
        <w:ind w:left="3240" w:hanging="360"/>
      </w:pPr>
      <w:rPr>
        <w:rFonts w:ascii="Symbol" w:hAnsi="Symbol" w:hint="default"/>
      </w:rPr>
    </w:lvl>
    <w:lvl w:ilvl="4" w:tplc="11C4CE2E">
      <w:start w:val="1"/>
      <w:numFmt w:val="bullet"/>
      <w:lvlText w:val="o"/>
      <w:lvlJc w:val="left"/>
      <w:pPr>
        <w:ind w:left="3960" w:hanging="360"/>
      </w:pPr>
      <w:rPr>
        <w:rFonts w:ascii="Courier New" w:hAnsi="Courier New" w:hint="default"/>
      </w:rPr>
    </w:lvl>
    <w:lvl w:ilvl="5" w:tplc="518841D2">
      <w:start w:val="1"/>
      <w:numFmt w:val="bullet"/>
      <w:lvlText w:val=""/>
      <w:lvlJc w:val="left"/>
      <w:pPr>
        <w:ind w:left="4680" w:hanging="360"/>
      </w:pPr>
      <w:rPr>
        <w:rFonts w:ascii="Wingdings" w:hAnsi="Wingdings" w:hint="default"/>
      </w:rPr>
    </w:lvl>
    <w:lvl w:ilvl="6" w:tplc="6AF6DBC4">
      <w:start w:val="1"/>
      <w:numFmt w:val="bullet"/>
      <w:lvlText w:val=""/>
      <w:lvlJc w:val="left"/>
      <w:pPr>
        <w:ind w:left="5400" w:hanging="360"/>
      </w:pPr>
      <w:rPr>
        <w:rFonts w:ascii="Symbol" w:hAnsi="Symbol" w:hint="default"/>
      </w:rPr>
    </w:lvl>
    <w:lvl w:ilvl="7" w:tplc="73A85F98">
      <w:start w:val="1"/>
      <w:numFmt w:val="bullet"/>
      <w:lvlText w:val="o"/>
      <w:lvlJc w:val="left"/>
      <w:pPr>
        <w:ind w:left="6120" w:hanging="360"/>
      </w:pPr>
      <w:rPr>
        <w:rFonts w:ascii="Courier New" w:hAnsi="Courier New" w:hint="default"/>
      </w:rPr>
    </w:lvl>
    <w:lvl w:ilvl="8" w:tplc="CB32BB90">
      <w:start w:val="1"/>
      <w:numFmt w:val="bullet"/>
      <w:lvlText w:val=""/>
      <w:lvlJc w:val="left"/>
      <w:pPr>
        <w:ind w:left="6840" w:hanging="360"/>
      </w:pPr>
      <w:rPr>
        <w:rFonts w:ascii="Wingdings" w:hAnsi="Wingdings" w:hint="default"/>
      </w:rPr>
    </w:lvl>
  </w:abstractNum>
  <w:abstractNum w:abstractNumId="10" w15:restartNumberingAfterBreak="0">
    <w:nsid w:val="64962900"/>
    <w:multiLevelType w:val="multilevel"/>
    <w:tmpl w:val="5D0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E01214"/>
    <w:multiLevelType w:val="hybridMultilevel"/>
    <w:tmpl w:val="69E27140"/>
    <w:lvl w:ilvl="0" w:tplc="23E4321E">
      <w:start w:val="2022"/>
      <w:numFmt w:val="bullet"/>
      <w:lvlText w:val="-"/>
      <w:lvlJc w:val="left"/>
      <w:pPr>
        <w:ind w:left="720" w:hanging="360"/>
      </w:pPr>
      <w:rPr>
        <w:rFonts w:ascii="Times New Roman" w:eastAsiaTheme="minorHAnsi" w:hAnsi="Times New Roman" w:cs="Times New Roman"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BE974A9"/>
    <w:multiLevelType w:val="hybridMultilevel"/>
    <w:tmpl w:val="C088D7D0"/>
    <w:lvl w:ilvl="0" w:tplc="FB4A01B8">
      <w:start w:val="1"/>
      <w:numFmt w:val="bullet"/>
      <w:lvlText w:val=""/>
      <w:lvlJc w:val="left"/>
      <w:pPr>
        <w:ind w:left="720" w:hanging="360"/>
      </w:pPr>
      <w:rPr>
        <w:rFonts w:ascii="Symbol" w:hAnsi="Symbol" w:hint="default"/>
      </w:rPr>
    </w:lvl>
    <w:lvl w:ilvl="1" w:tplc="3CCCE1C8">
      <w:start w:val="1"/>
      <w:numFmt w:val="bullet"/>
      <w:lvlText w:val=""/>
      <w:lvlJc w:val="left"/>
      <w:pPr>
        <w:ind w:left="1440" w:hanging="360"/>
      </w:pPr>
      <w:rPr>
        <w:rFonts w:ascii="Wingdings" w:hAnsi="Wingdings" w:hint="default"/>
      </w:rPr>
    </w:lvl>
    <w:lvl w:ilvl="2" w:tplc="51E893AC">
      <w:start w:val="1"/>
      <w:numFmt w:val="bullet"/>
      <w:lvlText w:val=""/>
      <w:lvlJc w:val="left"/>
      <w:pPr>
        <w:ind w:left="2160" w:hanging="360"/>
      </w:pPr>
      <w:rPr>
        <w:rFonts w:ascii="Wingdings" w:hAnsi="Wingdings" w:hint="default"/>
      </w:rPr>
    </w:lvl>
    <w:lvl w:ilvl="3" w:tplc="C6985BF2">
      <w:start w:val="1"/>
      <w:numFmt w:val="bullet"/>
      <w:lvlText w:val=""/>
      <w:lvlJc w:val="left"/>
      <w:pPr>
        <w:ind w:left="2880" w:hanging="360"/>
      </w:pPr>
      <w:rPr>
        <w:rFonts w:ascii="Symbol" w:hAnsi="Symbol" w:hint="default"/>
      </w:rPr>
    </w:lvl>
    <w:lvl w:ilvl="4" w:tplc="CF4079E4">
      <w:start w:val="1"/>
      <w:numFmt w:val="bullet"/>
      <w:lvlText w:val="o"/>
      <w:lvlJc w:val="left"/>
      <w:pPr>
        <w:ind w:left="3600" w:hanging="360"/>
      </w:pPr>
      <w:rPr>
        <w:rFonts w:ascii="Courier New" w:hAnsi="Courier New" w:hint="default"/>
      </w:rPr>
    </w:lvl>
    <w:lvl w:ilvl="5" w:tplc="BA1A114C">
      <w:start w:val="1"/>
      <w:numFmt w:val="bullet"/>
      <w:lvlText w:val=""/>
      <w:lvlJc w:val="left"/>
      <w:pPr>
        <w:ind w:left="4320" w:hanging="360"/>
      </w:pPr>
      <w:rPr>
        <w:rFonts w:ascii="Wingdings" w:hAnsi="Wingdings" w:hint="default"/>
      </w:rPr>
    </w:lvl>
    <w:lvl w:ilvl="6" w:tplc="EF842C18">
      <w:start w:val="1"/>
      <w:numFmt w:val="bullet"/>
      <w:lvlText w:val=""/>
      <w:lvlJc w:val="left"/>
      <w:pPr>
        <w:ind w:left="5040" w:hanging="360"/>
      </w:pPr>
      <w:rPr>
        <w:rFonts w:ascii="Symbol" w:hAnsi="Symbol" w:hint="default"/>
      </w:rPr>
    </w:lvl>
    <w:lvl w:ilvl="7" w:tplc="E31435FE">
      <w:start w:val="1"/>
      <w:numFmt w:val="bullet"/>
      <w:lvlText w:val="o"/>
      <w:lvlJc w:val="left"/>
      <w:pPr>
        <w:ind w:left="5760" w:hanging="360"/>
      </w:pPr>
      <w:rPr>
        <w:rFonts w:ascii="Courier New" w:hAnsi="Courier New" w:hint="default"/>
      </w:rPr>
    </w:lvl>
    <w:lvl w:ilvl="8" w:tplc="B1ACB532">
      <w:start w:val="1"/>
      <w:numFmt w:val="bullet"/>
      <w:lvlText w:val=""/>
      <w:lvlJc w:val="left"/>
      <w:pPr>
        <w:ind w:left="6480" w:hanging="360"/>
      </w:pPr>
      <w:rPr>
        <w:rFonts w:ascii="Wingdings" w:hAnsi="Wingdings" w:hint="default"/>
      </w:rPr>
    </w:lvl>
  </w:abstractNum>
  <w:num w:numId="1" w16cid:durableId="1555383161">
    <w:abstractNumId w:val="12"/>
  </w:num>
  <w:num w:numId="2" w16cid:durableId="1234777377">
    <w:abstractNumId w:val="5"/>
  </w:num>
  <w:num w:numId="3" w16cid:durableId="399444256">
    <w:abstractNumId w:val="9"/>
  </w:num>
  <w:num w:numId="4" w16cid:durableId="211575335">
    <w:abstractNumId w:val="7"/>
  </w:num>
  <w:num w:numId="5" w16cid:durableId="329724998">
    <w:abstractNumId w:val="0"/>
  </w:num>
  <w:num w:numId="6" w16cid:durableId="1479030959">
    <w:abstractNumId w:val="11"/>
  </w:num>
  <w:num w:numId="7" w16cid:durableId="1915236459">
    <w:abstractNumId w:val="2"/>
  </w:num>
  <w:num w:numId="8" w16cid:durableId="279535599">
    <w:abstractNumId w:val="3"/>
  </w:num>
  <w:num w:numId="9" w16cid:durableId="521819791">
    <w:abstractNumId w:val="1"/>
  </w:num>
  <w:num w:numId="10" w16cid:durableId="1406226231">
    <w:abstractNumId w:val="6"/>
  </w:num>
  <w:num w:numId="11" w16cid:durableId="1997104071">
    <w:abstractNumId w:val="10"/>
  </w:num>
  <w:num w:numId="12" w16cid:durableId="2135908375">
    <w:abstractNumId w:val="4"/>
  </w:num>
  <w:num w:numId="13" w16cid:durableId="9723241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3A"/>
    <w:rsid w:val="000008C3"/>
    <w:rsid w:val="000023D5"/>
    <w:rsid w:val="000029EC"/>
    <w:rsid w:val="00002C0C"/>
    <w:rsid w:val="00004417"/>
    <w:rsid w:val="000110FB"/>
    <w:rsid w:val="0001224E"/>
    <w:rsid w:val="00014040"/>
    <w:rsid w:val="00015BD1"/>
    <w:rsid w:val="00020A33"/>
    <w:rsid w:val="00020BA6"/>
    <w:rsid w:val="00021731"/>
    <w:rsid w:val="00022348"/>
    <w:rsid w:val="00025843"/>
    <w:rsid w:val="000303B5"/>
    <w:rsid w:val="00032727"/>
    <w:rsid w:val="00032F12"/>
    <w:rsid w:val="00037AE0"/>
    <w:rsid w:val="000400D7"/>
    <w:rsid w:val="00046167"/>
    <w:rsid w:val="000476B6"/>
    <w:rsid w:val="00052A3B"/>
    <w:rsid w:val="00053CDD"/>
    <w:rsid w:val="00053FCD"/>
    <w:rsid w:val="000571E1"/>
    <w:rsid w:val="0006029B"/>
    <w:rsid w:val="00060889"/>
    <w:rsid w:val="00060B26"/>
    <w:rsid w:val="00060EEF"/>
    <w:rsid w:val="00061924"/>
    <w:rsid w:val="00062FD2"/>
    <w:rsid w:val="00063EDC"/>
    <w:rsid w:val="0006467F"/>
    <w:rsid w:val="00064C36"/>
    <w:rsid w:val="0006548A"/>
    <w:rsid w:val="00067672"/>
    <w:rsid w:val="000678BB"/>
    <w:rsid w:val="000679F6"/>
    <w:rsid w:val="00070B71"/>
    <w:rsid w:val="000712C5"/>
    <w:rsid w:val="000724CB"/>
    <w:rsid w:val="00072DBD"/>
    <w:rsid w:val="00073D66"/>
    <w:rsid w:val="00073FA5"/>
    <w:rsid w:val="00074BD2"/>
    <w:rsid w:val="0007779B"/>
    <w:rsid w:val="0007789B"/>
    <w:rsid w:val="00077CBE"/>
    <w:rsid w:val="000809FB"/>
    <w:rsid w:val="00081CD4"/>
    <w:rsid w:val="00082185"/>
    <w:rsid w:val="0008458A"/>
    <w:rsid w:val="000851C6"/>
    <w:rsid w:val="000866B4"/>
    <w:rsid w:val="00090A5A"/>
    <w:rsid w:val="000934CA"/>
    <w:rsid w:val="00094099"/>
    <w:rsid w:val="00094DDD"/>
    <w:rsid w:val="00096A42"/>
    <w:rsid w:val="00096B2B"/>
    <w:rsid w:val="000A0C16"/>
    <w:rsid w:val="000A2CBE"/>
    <w:rsid w:val="000A5856"/>
    <w:rsid w:val="000A67AF"/>
    <w:rsid w:val="000A73A1"/>
    <w:rsid w:val="000A75D0"/>
    <w:rsid w:val="000B4216"/>
    <w:rsid w:val="000B4EE5"/>
    <w:rsid w:val="000B60A1"/>
    <w:rsid w:val="000B63E9"/>
    <w:rsid w:val="000B6629"/>
    <w:rsid w:val="000B712F"/>
    <w:rsid w:val="000B7F2E"/>
    <w:rsid w:val="000B7FD8"/>
    <w:rsid w:val="000C148F"/>
    <w:rsid w:val="000C2C97"/>
    <w:rsid w:val="000C327C"/>
    <w:rsid w:val="000C3414"/>
    <w:rsid w:val="000C3FE1"/>
    <w:rsid w:val="000C433A"/>
    <w:rsid w:val="000C5060"/>
    <w:rsid w:val="000C5651"/>
    <w:rsid w:val="000C6A6F"/>
    <w:rsid w:val="000C6F22"/>
    <w:rsid w:val="000C6F65"/>
    <w:rsid w:val="000C7123"/>
    <w:rsid w:val="000C7677"/>
    <w:rsid w:val="000D2628"/>
    <w:rsid w:val="000D33A3"/>
    <w:rsid w:val="000D3819"/>
    <w:rsid w:val="000D70DD"/>
    <w:rsid w:val="000E0172"/>
    <w:rsid w:val="000E05B4"/>
    <w:rsid w:val="000E116F"/>
    <w:rsid w:val="000E1559"/>
    <w:rsid w:val="000E1AF6"/>
    <w:rsid w:val="000E296A"/>
    <w:rsid w:val="000E3133"/>
    <w:rsid w:val="000E3592"/>
    <w:rsid w:val="000E39B6"/>
    <w:rsid w:val="000E4F77"/>
    <w:rsid w:val="000E7997"/>
    <w:rsid w:val="000F391B"/>
    <w:rsid w:val="000F49A2"/>
    <w:rsid w:val="000F6349"/>
    <w:rsid w:val="000F6B20"/>
    <w:rsid w:val="0010016C"/>
    <w:rsid w:val="00101508"/>
    <w:rsid w:val="00101A74"/>
    <w:rsid w:val="001030A3"/>
    <w:rsid w:val="00106533"/>
    <w:rsid w:val="00106AB1"/>
    <w:rsid w:val="00107D52"/>
    <w:rsid w:val="001103B0"/>
    <w:rsid w:val="001109C2"/>
    <w:rsid w:val="001109E8"/>
    <w:rsid w:val="0011203D"/>
    <w:rsid w:val="001133A6"/>
    <w:rsid w:val="0011530A"/>
    <w:rsid w:val="001154A2"/>
    <w:rsid w:val="00115FAB"/>
    <w:rsid w:val="00117607"/>
    <w:rsid w:val="00117AE3"/>
    <w:rsid w:val="00122139"/>
    <w:rsid w:val="00124B90"/>
    <w:rsid w:val="00124D87"/>
    <w:rsid w:val="00126BE0"/>
    <w:rsid w:val="001305BE"/>
    <w:rsid w:val="00130688"/>
    <w:rsid w:val="00131679"/>
    <w:rsid w:val="00131B30"/>
    <w:rsid w:val="001331A6"/>
    <w:rsid w:val="00133A61"/>
    <w:rsid w:val="00136D6B"/>
    <w:rsid w:val="001373E1"/>
    <w:rsid w:val="00137DE0"/>
    <w:rsid w:val="001414E1"/>
    <w:rsid w:val="001465B8"/>
    <w:rsid w:val="001478DE"/>
    <w:rsid w:val="00147E61"/>
    <w:rsid w:val="00152F48"/>
    <w:rsid w:val="001540F4"/>
    <w:rsid w:val="0015471F"/>
    <w:rsid w:val="00155013"/>
    <w:rsid w:val="00155B2F"/>
    <w:rsid w:val="00157DE1"/>
    <w:rsid w:val="00160128"/>
    <w:rsid w:val="00160835"/>
    <w:rsid w:val="00162E76"/>
    <w:rsid w:val="0016440C"/>
    <w:rsid w:val="00164888"/>
    <w:rsid w:val="00171791"/>
    <w:rsid w:val="0017277F"/>
    <w:rsid w:val="00172E6E"/>
    <w:rsid w:val="0017574B"/>
    <w:rsid w:val="00176326"/>
    <w:rsid w:val="0017639D"/>
    <w:rsid w:val="00181523"/>
    <w:rsid w:val="001817AC"/>
    <w:rsid w:val="00182823"/>
    <w:rsid w:val="0018573E"/>
    <w:rsid w:val="00185835"/>
    <w:rsid w:val="00192A28"/>
    <w:rsid w:val="00193042"/>
    <w:rsid w:val="00193C99"/>
    <w:rsid w:val="0019443E"/>
    <w:rsid w:val="00194645"/>
    <w:rsid w:val="00195EB4"/>
    <w:rsid w:val="001967DE"/>
    <w:rsid w:val="001A0D34"/>
    <w:rsid w:val="001A274F"/>
    <w:rsid w:val="001A316C"/>
    <w:rsid w:val="001A33B0"/>
    <w:rsid w:val="001A3EBD"/>
    <w:rsid w:val="001A4A2B"/>
    <w:rsid w:val="001A5878"/>
    <w:rsid w:val="001A6011"/>
    <w:rsid w:val="001A6991"/>
    <w:rsid w:val="001A7C56"/>
    <w:rsid w:val="001B1AA5"/>
    <w:rsid w:val="001B21F9"/>
    <w:rsid w:val="001B39CE"/>
    <w:rsid w:val="001B513B"/>
    <w:rsid w:val="001B6094"/>
    <w:rsid w:val="001B6197"/>
    <w:rsid w:val="001B79CE"/>
    <w:rsid w:val="001C36C8"/>
    <w:rsid w:val="001C3D70"/>
    <w:rsid w:val="001C755A"/>
    <w:rsid w:val="001C76E7"/>
    <w:rsid w:val="001C7AAF"/>
    <w:rsid w:val="001C7CD3"/>
    <w:rsid w:val="001D2269"/>
    <w:rsid w:val="001D4350"/>
    <w:rsid w:val="001D4BB3"/>
    <w:rsid w:val="001D5D02"/>
    <w:rsid w:val="001D6AE8"/>
    <w:rsid w:val="001E1C68"/>
    <w:rsid w:val="001E1D56"/>
    <w:rsid w:val="001E3E45"/>
    <w:rsid w:val="001E45EC"/>
    <w:rsid w:val="001E5AF8"/>
    <w:rsid w:val="001F144D"/>
    <w:rsid w:val="001F33E1"/>
    <w:rsid w:val="001F3995"/>
    <w:rsid w:val="001F5238"/>
    <w:rsid w:val="001F760E"/>
    <w:rsid w:val="001F7F3B"/>
    <w:rsid w:val="002013EF"/>
    <w:rsid w:val="00201D64"/>
    <w:rsid w:val="00201D90"/>
    <w:rsid w:val="00202EED"/>
    <w:rsid w:val="0020353F"/>
    <w:rsid w:val="002036C8"/>
    <w:rsid w:val="00204E9E"/>
    <w:rsid w:val="00210976"/>
    <w:rsid w:val="00213A40"/>
    <w:rsid w:val="00214A22"/>
    <w:rsid w:val="00215388"/>
    <w:rsid w:val="00215AFD"/>
    <w:rsid w:val="00216ECB"/>
    <w:rsid w:val="0021764F"/>
    <w:rsid w:val="0022024B"/>
    <w:rsid w:val="002232E0"/>
    <w:rsid w:val="00223821"/>
    <w:rsid w:val="00223A80"/>
    <w:rsid w:val="00224E94"/>
    <w:rsid w:val="00225B2A"/>
    <w:rsid w:val="00225CAE"/>
    <w:rsid w:val="002267EE"/>
    <w:rsid w:val="00227B3C"/>
    <w:rsid w:val="00231100"/>
    <w:rsid w:val="0023149B"/>
    <w:rsid w:val="0023670A"/>
    <w:rsid w:val="00237EA7"/>
    <w:rsid w:val="0024023C"/>
    <w:rsid w:val="002426EB"/>
    <w:rsid w:val="002558D0"/>
    <w:rsid w:val="00260772"/>
    <w:rsid w:val="002612F0"/>
    <w:rsid w:val="00262883"/>
    <w:rsid w:val="002650EA"/>
    <w:rsid w:val="00265925"/>
    <w:rsid w:val="00270112"/>
    <w:rsid w:val="002706C9"/>
    <w:rsid w:val="002708A2"/>
    <w:rsid w:val="002717F0"/>
    <w:rsid w:val="00272972"/>
    <w:rsid w:val="00273DA6"/>
    <w:rsid w:val="00273E63"/>
    <w:rsid w:val="002742AE"/>
    <w:rsid w:val="00274B4D"/>
    <w:rsid w:val="002753E9"/>
    <w:rsid w:val="002754DF"/>
    <w:rsid w:val="002762FD"/>
    <w:rsid w:val="0027698C"/>
    <w:rsid w:val="0028193B"/>
    <w:rsid w:val="00284CC4"/>
    <w:rsid w:val="002859B0"/>
    <w:rsid w:val="00285D1A"/>
    <w:rsid w:val="002920A1"/>
    <w:rsid w:val="002935AF"/>
    <w:rsid w:val="002962E6"/>
    <w:rsid w:val="002971FF"/>
    <w:rsid w:val="002A0679"/>
    <w:rsid w:val="002A0982"/>
    <w:rsid w:val="002A34C1"/>
    <w:rsid w:val="002A3D75"/>
    <w:rsid w:val="002A42AC"/>
    <w:rsid w:val="002A57E5"/>
    <w:rsid w:val="002A5BA0"/>
    <w:rsid w:val="002B1AE2"/>
    <w:rsid w:val="002B282D"/>
    <w:rsid w:val="002B351F"/>
    <w:rsid w:val="002B39C3"/>
    <w:rsid w:val="002B4C86"/>
    <w:rsid w:val="002B5316"/>
    <w:rsid w:val="002B67AF"/>
    <w:rsid w:val="002C21CB"/>
    <w:rsid w:val="002C43D0"/>
    <w:rsid w:val="002C531E"/>
    <w:rsid w:val="002C56A7"/>
    <w:rsid w:val="002D02FC"/>
    <w:rsid w:val="002D0D25"/>
    <w:rsid w:val="002D1A15"/>
    <w:rsid w:val="002D2209"/>
    <w:rsid w:val="002D77A2"/>
    <w:rsid w:val="002E5C37"/>
    <w:rsid w:val="002F0312"/>
    <w:rsid w:val="002F1CEF"/>
    <w:rsid w:val="002F3AA3"/>
    <w:rsid w:val="002F3B37"/>
    <w:rsid w:val="002F4AE6"/>
    <w:rsid w:val="002F4C36"/>
    <w:rsid w:val="002F5D40"/>
    <w:rsid w:val="002F7AEE"/>
    <w:rsid w:val="002F7CC3"/>
    <w:rsid w:val="002F7FD3"/>
    <w:rsid w:val="00300771"/>
    <w:rsid w:val="003008C7"/>
    <w:rsid w:val="00301421"/>
    <w:rsid w:val="003031EF"/>
    <w:rsid w:val="00304A3C"/>
    <w:rsid w:val="00305939"/>
    <w:rsid w:val="00305E7C"/>
    <w:rsid w:val="003067AA"/>
    <w:rsid w:val="003073CE"/>
    <w:rsid w:val="003106ED"/>
    <w:rsid w:val="00313508"/>
    <w:rsid w:val="00314041"/>
    <w:rsid w:val="003145A9"/>
    <w:rsid w:val="00315368"/>
    <w:rsid w:val="00317572"/>
    <w:rsid w:val="00320C4D"/>
    <w:rsid w:val="00320EFF"/>
    <w:rsid w:val="00321BA2"/>
    <w:rsid w:val="00321DE9"/>
    <w:rsid w:val="00324D7C"/>
    <w:rsid w:val="00325045"/>
    <w:rsid w:val="0032642B"/>
    <w:rsid w:val="00326F26"/>
    <w:rsid w:val="00330A96"/>
    <w:rsid w:val="003310B5"/>
    <w:rsid w:val="00332949"/>
    <w:rsid w:val="00334ADB"/>
    <w:rsid w:val="00337534"/>
    <w:rsid w:val="003404F7"/>
    <w:rsid w:val="003420C3"/>
    <w:rsid w:val="00343E28"/>
    <w:rsid w:val="00345EA8"/>
    <w:rsid w:val="003469FE"/>
    <w:rsid w:val="00350881"/>
    <w:rsid w:val="00351D51"/>
    <w:rsid w:val="00351ED7"/>
    <w:rsid w:val="0035598B"/>
    <w:rsid w:val="00356E02"/>
    <w:rsid w:val="00357A2B"/>
    <w:rsid w:val="00361B64"/>
    <w:rsid w:val="003639F5"/>
    <w:rsid w:val="00363CA7"/>
    <w:rsid w:val="00364161"/>
    <w:rsid w:val="00365CCA"/>
    <w:rsid w:val="00366B85"/>
    <w:rsid w:val="00370747"/>
    <w:rsid w:val="0037228D"/>
    <w:rsid w:val="003727CA"/>
    <w:rsid w:val="00372CAB"/>
    <w:rsid w:val="00372EBC"/>
    <w:rsid w:val="00373201"/>
    <w:rsid w:val="00373FA0"/>
    <w:rsid w:val="00374E7F"/>
    <w:rsid w:val="00377ED1"/>
    <w:rsid w:val="00380ADE"/>
    <w:rsid w:val="00380B26"/>
    <w:rsid w:val="00382251"/>
    <w:rsid w:val="0038267B"/>
    <w:rsid w:val="00382EC0"/>
    <w:rsid w:val="00385DF9"/>
    <w:rsid w:val="00386C2F"/>
    <w:rsid w:val="00386D11"/>
    <w:rsid w:val="003910AA"/>
    <w:rsid w:val="00391AF7"/>
    <w:rsid w:val="00392C1A"/>
    <w:rsid w:val="0039366B"/>
    <w:rsid w:val="00393711"/>
    <w:rsid w:val="003937D0"/>
    <w:rsid w:val="00393B88"/>
    <w:rsid w:val="00397CDF"/>
    <w:rsid w:val="003A1094"/>
    <w:rsid w:val="003A27A4"/>
    <w:rsid w:val="003B02E5"/>
    <w:rsid w:val="003B08D7"/>
    <w:rsid w:val="003B3BE6"/>
    <w:rsid w:val="003B6888"/>
    <w:rsid w:val="003B6C61"/>
    <w:rsid w:val="003C43F6"/>
    <w:rsid w:val="003C4809"/>
    <w:rsid w:val="003C48BF"/>
    <w:rsid w:val="003C546D"/>
    <w:rsid w:val="003C54E1"/>
    <w:rsid w:val="003D5312"/>
    <w:rsid w:val="003D6A2F"/>
    <w:rsid w:val="003E003C"/>
    <w:rsid w:val="003E0793"/>
    <w:rsid w:val="003E0F6E"/>
    <w:rsid w:val="003E281D"/>
    <w:rsid w:val="003E5052"/>
    <w:rsid w:val="003E514B"/>
    <w:rsid w:val="003E5BF6"/>
    <w:rsid w:val="003E7A14"/>
    <w:rsid w:val="003F0785"/>
    <w:rsid w:val="003F3602"/>
    <w:rsid w:val="003F493C"/>
    <w:rsid w:val="003F5D65"/>
    <w:rsid w:val="003F6628"/>
    <w:rsid w:val="003F66A7"/>
    <w:rsid w:val="003F66F7"/>
    <w:rsid w:val="0040253A"/>
    <w:rsid w:val="00402ABA"/>
    <w:rsid w:val="00402C8D"/>
    <w:rsid w:val="00403D95"/>
    <w:rsid w:val="00404DF0"/>
    <w:rsid w:val="004074BB"/>
    <w:rsid w:val="00410F6D"/>
    <w:rsid w:val="0041656B"/>
    <w:rsid w:val="00416CCB"/>
    <w:rsid w:val="004173A0"/>
    <w:rsid w:val="00420005"/>
    <w:rsid w:val="004214AF"/>
    <w:rsid w:val="00421A61"/>
    <w:rsid w:val="00424698"/>
    <w:rsid w:val="0042744B"/>
    <w:rsid w:val="00427AC5"/>
    <w:rsid w:val="00430FCF"/>
    <w:rsid w:val="004319FC"/>
    <w:rsid w:val="00433183"/>
    <w:rsid w:val="004364C0"/>
    <w:rsid w:val="00436511"/>
    <w:rsid w:val="00436BF4"/>
    <w:rsid w:val="00437283"/>
    <w:rsid w:val="00437297"/>
    <w:rsid w:val="004430FB"/>
    <w:rsid w:val="00444C55"/>
    <w:rsid w:val="00445959"/>
    <w:rsid w:val="004462A8"/>
    <w:rsid w:val="00450CDB"/>
    <w:rsid w:val="00451AAC"/>
    <w:rsid w:val="00453337"/>
    <w:rsid w:val="00453D71"/>
    <w:rsid w:val="004540F1"/>
    <w:rsid w:val="00454243"/>
    <w:rsid w:val="00457F4A"/>
    <w:rsid w:val="004604C6"/>
    <w:rsid w:val="004613BA"/>
    <w:rsid w:val="00464321"/>
    <w:rsid w:val="00466839"/>
    <w:rsid w:val="004675A8"/>
    <w:rsid w:val="00467DA2"/>
    <w:rsid w:val="0047099D"/>
    <w:rsid w:val="00474D90"/>
    <w:rsid w:val="00476FEA"/>
    <w:rsid w:val="0048120E"/>
    <w:rsid w:val="0048160E"/>
    <w:rsid w:val="0048269A"/>
    <w:rsid w:val="00483B6A"/>
    <w:rsid w:val="0048494A"/>
    <w:rsid w:val="004856C0"/>
    <w:rsid w:val="00485AA6"/>
    <w:rsid w:val="0048739C"/>
    <w:rsid w:val="00487F0A"/>
    <w:rsid w:val="00490CEE"/>
    <w:rsid w:val="0049297D"/>
    <w:rsid w:val="00492EF6"/>
    <w:rsid w:val="00494978"/>
    <w:rsid w:val="00494CEA"/>
    <w:rsid w:val="00494D5F"/>
    <w:rsid w:val="00495153"/>
    <w:rsid w:val="004A06B1"/>
    <w:rsid w:val="004A2A52"/>
    <w:rsid w:val="004A3F0C"/>
    <w:rsid w:val="004A447F"/>
    <w:rsid w:val="004A6795"/>
    <w:rsid w:val="004A716C"/>
    <w:rsid w:val="004B0BE7"/>
    <w:rsid w:val="004B25EE"/>
    <w:rsid w:val="004B2CED"/>
    <w:rsid w:val="004B3857"/>
    <w:rsid w:val="004B3FC3"/>
    <w:rsid w:val="004B46F6"/>
    <w:rsid w:val="004B77A7"/>
    <w:rsid w:val="004B7AC6"/>
    <w:rsid w:val="004B7EE9"/>
    <w:rsid w:val="004C30CB"/>
    <w:rsid w:val="004C31F9"/>
    <w:rsid w:val="004C3A12"/>
    <w:rsid w:val="004C43B8"/>
    <w:rsid w:val="004C6D7C"/>
    <w:rsid w:val="004D0770"/>
    <w:rsid w:val="004D2360"/>
    <w:rsid w:val="004D31B5"/>
    <w:rsid w:val="004D3F8C"/>
    <w:rsid w:val="004D4195"/>
    <w:rsid w:val="004D464A"/>
    <w:rsid w:val="004D60DF"/>
    <w:rsid w:val="004D6DF6"/>
    <w:rsid w:val="004D7861"/>
    <w:rsid w:val="004E180A"/>
    <w:rsid w:val="004E1A52"/>
    <w:rsid w:val="004E2FC6"/>
    <w:rsid w:val="004E51DA"/>
    <w:rsid w:val="004E6315"/>
    <w:rsid w:val="004E683C"/>
    <w:rsid w:val="004F1F48"/>
    <w:rsid w:val="004F2C93"/>
    <w:rsid w:val="004F4B62"/>
    <w:rsid w:val="004F6665"/>
    <w:rsid w:val="004F7C84"/>
    <w:rsid w:val="005005F8"/>
    <w:rsid w:val="00500FA9"/>
    <w:rsid w:val="0050161F"/>
    <w:rsid w:val="00501CD8"/>
    <w:rsid w:val="00501F4D"/>
    <w:rsid w:val="00503EB7"/>
    <w:rsid w:val="00506107"/>
    <w:rsid w:val="00506254"/>
    <w:rsid w:val="00506708"/>
    <w:rsid w:val="00511177"/>
    <w:rsid w:val="00511ECA"/>
    <w:rsid w:val="00512B4E"/>
    <w:rsid w:val="005131A9"/>
    <w:rsid w:val="00515598"/>
    <w:rsid w:val="00515D5F"/>
    <w:rsid w:val="00515F17"/>
    <w:rsid w:val="0051707B"/>
    <w:rsid w:val="00517AA8"/>
    <w:rsid w:val="0052093E"/>
    <w:rsid w:val="00520A40"/>
    <w:rsid w:val="005214FB"/>
    <w:rsid w:val="00525BE4"/>
    <w:rsid w:val="00526B8D"/>
    <w:rsid w:val="005309DA"/>
    <w:rsid w:val="00532903"/>
    <w:rsid w:val="005331EE"/>
    <w:rsid w:val="00533CF7"/>
    <w:rsid w:val="00533F15"/>
    <w:rsid w:val="0053561E"/>
    <w:rsid w:val="00535A30"/>
    <w:rsid w:val="0053648F"/>
    <w:rsid w:val="00536806"/>
    <w:rsid w:val="00536862"/>
    <w:rsid w:val="0054089D"/>
    <w:rsid w:val="00543EBD"/>
    <w:rsid w:val="005448E9"/>
    <w:rsid w:val="0054497D"/>
    <w:rsid w:val="00551F33"/>
    <w:rsid w:val="0055369F"/>
    <w:rsid w:val="00554C8F"/>
    <w:rsid w:val="00555263"/>
    <w:rsid w:val="005562FE"/>
    <w:rsid w:val="00562639"/>
    <w:rsid w:val="00566B31"/>
    <w:rsid w:val="00567289"/>
    <w:rsid w:val="005725C7"/>
    <w:rsid w:val="0057531A"/>
    <w:rsid w:val="00577ED5"/>
    <w:rsid w:val="005805EB"/>
    <w:rsid w:val="005820EA"/>
    <w:rsid w:val="0058400F"/>
    <w:rsid w:val="00585505"/>
    <w:rsid w:val="005858B1"/>
    <w:rsid w:val="005859D7"/>
    <w:rsid w:val="00586454"/>
    <w:rsid w:val="00586EA2"/>
    <w:rsid w:val="005900E9"/>
    <w:rsid w:val="005913CF"/>
    <w:rsid w:val="005927DC"/>
    <w:rsid w:val="0059456A"/>
    <w:rsid w:val="005948D3"/>
    <w:rsid w:val="005949BA"/>
    <w:rsid w:val="00596CEA"/>
    <w:rsid w:val="005973A7"/>
    <w:rsid w:val="005A14D5"/>
    <w:rsid w:val="005A1FC2"/>
    <w:rsid w:val="005A4412"/>
    <w:rsid w:val="005A5903"/>
    <w:rsid w:val="005A5ED0"/>
    <w:rsid w:val="005A67D8"/>
    <w:rsid w:val="005B0792"/>
    <w:rsid w:val="005B1A86"/>
    <w:rsid w:val="005B4B4E"/>
    <w:rsid w:val="005B4CA3"/>
    <w:rsid w:val="005B5089"/>
    <w:rsid w:val="005C04C1"/>
    <w:rsid w:val="005C0BDB"/>
    <w:rsid w:val="005C140D"/>
    <w:rsid w:val="005C159B"/>
    <w:rsid w:val="005C1C08"/>
    <w:rsid w:val="005C1F7D"/>
    <w:rsid w:val="005C21A9"/>
    <w:rsid w:val="005C2CB4"/>
    <w:rsid w:val="005C3D96"/>
    <w:rsid w:val="005C462A"/>
    <w:rsid w:val="005C50D9"/>
    <w:rsid w:val="005C637F"/>
    <w:rsid w:val="005C691B"/>
    <w:rsid w:val="005C6CA5"/>
    <w:rsid w:val="005D05BA"/>
    <w:rsid w:val="005D0D3F"/>
    <w:rsid w:val="005D3C55"/>
    <w:rsid w:val="005D6D25"/>
    <w:rsid w:val="005D76E2"/>
    <w:rsid w:val="005D7954"/>
    <w:rsid w:val="005E0D80"/>
    <w:rsid w:val="005E3D0F"/>
    <w:rsid w:val="005E561D"/>
    <w:rsid w:val="005E5A4C"/>
    <w:rsid w:val="005E7885"/>
    <w:rsid w:val="005F0799"/>
    <w:rsid w:val="005F43EA"/>
    <w:rsid w:val="005F4971"/>
    <w:rsid w:val="005F61E2"/>
    <w:rsid w:val="005F7D92"/>
    <w:rsid w:val="005F7DA4"/>
    <w:rsid w:val="00601C7E"/>
    <w:rsid w:val="00602621"/>
    <w:rsid w:val="006053F9"/>
    <w:rsid w:val="0061139A"/>
    <w:rsid w:val="00613136"/>
    <w:rsid w:val="00613AF1"/>
    <w:rsid w:val="0061730A"/>
    <w:rsid w:val="00621C24"/>
    <w:rsid w:val="006220D6"/>
    <w:rsid w:val="0062211F"/>
    <w:rsid w:val="006232D9"/>
    <w:rsid w:val="00624141"/>
    <w:rsid w:val="0062457E"/>
    <w:rsid w:val="006251C3"/>
    <w:rsid w:val="00631426"/>
    <w:rsid w:val="006316DE"/>
    <w:rsid w:val="006322EC"/>
    <w:rsid w:val="00632325"/>
    <w:rsid w:val="006327A0"/>
    <w:rsid w:val="00633B2C"/>
    <w:rsid w:val="006355FB"/>
    <w:rsid w:val="00635B2A"/>
    <w:rsid w:val="00640B27"/>
    <w:rsid w:val="00640F7A"/>
    <w:rsid w:val="00641D04"/>
    <w:rsid w:val="00644078"/>
    <w:rsid w:val="00647B2B"/>
    <w:rsid w:val="00647BF3"/>
    <w:rsid w:val="00652CF9"/>
    <w:rsid w:val="00653D2D"/>
    <w:rsid w:val="006554C7"/>
    <w:rsid w:val="0065661C"/>
    <w:rsid w:val="00657C1D"/>
    <w:rsid w:val="00661553"/>
    <w:rsid w:val="0066247D"/>
    <w:rsid w:val="0066433D"/>
    <w:rsid w:val="00664A07"/>
    <w:rsid w:val="00664C38"/>
    <w:rsid w:val="00664FEE"/>
    <w:rsid w:val="00670382"/>
    <w:rsid w:val="00672212"/>
    <w:rsid w:val="00674B9A"/>
    <w:rsid w:val="00674C6C"/>
    <w:rsid w:val="006753CE"/>
    <w:rsid w:val="00675C79"/>
    <w:rsid w:val="00675D95"/>
    <w:rsid w:val="00682125"/>
    <w:rsid w:val="00682C72"/>
    <w:rsid w:val="00686661"/>
    <w:rsid w:val="00690DC3"/>
    <w:rsid w:val="0069425B"/>
    <w:rsid w:val="006962D4"/>
    <w:rsid w:val="006A025B"/>
    <w:rsid w:val="006A141C"/>
    <w:rsid w:val="006A1E49"/>
    <w:rsid w:val="006A252B"/>
    <w:rsid w:val="006A67F2"/>
    <w:rsid w:val="006B197B"/>
    <w:rsid w:val="006B27F3"/>
    <w:rsid w:val="006B4D20"/>
    <w:rsid w:val="006B4E83"/>
    <w:rsid w:val="006B4F1A"/>
    <w:rsid w:val="006C0E93"/>
    <w:rsid w:val="006C0FE5"/>
    <w:rsid w:val="006C31C3"/>
    <w:rsid w:val="006C3590"/>
    <w:rsid w:val="006C4919"/>
    <w:rsid w:val="006C4F10"/>
    <w:rsid w:val="006C72A1"/>
    <w:rsid w:val="006D0605"/>
    <w:rsid w:val="006D2004"/>
    <w:rsid w:val="006D2DD8"/>
    <w:rsid w:val="006D7110"/>
    <w:rsid w:val="006E161B"/>
    <w:rsid w:val="006E21B0"/>
    <w:rsid w:val="006E337D"/>
    <w:rsid w:val="006E3A34"/>
    <w:rsid w:val="006E499D"/>
    <w:rsid w:val="006E5021"/>
    <w:rsid w:val="006E5C25"/>
    <w:rsid w:val="006E6C92"/>
    <w:rsid w:val="006E78F9"/>
    <w:rsid w:val="006E7967"/>
    <w:rsid w:val="006F03C3"/>
    <w:rsid w:val="006F31A9"/>
    <w:rsid w:val="006F37D9"/>
    <w:rsid w:val="006F65CE"/>
    <w:rsid w:val="006F6C78"/>
    <w:rsid w:val="006F6D8E"/>
    <w:rsid w:val="00700615"/>
    <w:rsid w:val="007022CC"/>
    <w:rsid w:val="00704397"/>
    <w:rsid w:val="00713758"/>
    <w:rsid w:val="00713E28"/>
    <w:rsid w:val="0071471E"/>
    <w:rsid w:val="00715858"/>
    <w:rsid w:val="00716A2C"/>
    <w:rsid w:val="0072051B"/>
    <w:rsid w:val="007211A4"/>
    <w:rsid w:val="0072128E"/>
    <w:rsid w:val="00721509"/>
    <w:rsid w:val="007223DE"/>
    <w:rsid w:val="0072305D"/>
    <w:rsid w:val="00723390"/>
    <w:rsid w:val="00724AC6"/>
    <w:rsid w:val="00725C44"/>
    <w:rsid w:val="00726627"/>
    <w:rsid w:val="007269E4"/>
    <w:rsid w:val="00727221"/>
    <w:rsid w:val="00730392"/>
    <w:rsid w:val="00732405"/>
    <w:rsid w:val="0073366D"/>
    <w:rsid w:val="00733974"/>
    <w:rsid w:val="007344AB"/>
    <w:rsid w:val="00734CCA"/>
    <w:rsid w:val="007366AD"/>
    <w:rsid w:val="00740CCC"/>
    <w:rsid w:val="00740E9C"/>
    <w:rsid w:val="00744002"/>
    <w:rsid w:val="007440B6"/>
    <w:rsid w:val="007442F0"/>
    <w:rsid w:val="007458B1"/>
    <w:rsid w:val="00746305"/>
    <w:rsid w:val="00746432"/>
    <w:rsid w:val="00747C5C"/>
    <w:rsid w:val="00752510"/>
    <w:rsid w:val="0075284A"/>
    <w:rsid w:val="00754C03"/>
    <w:rsid w:val="007564B8"/>
    <w:rsid w:val="0075685C"/>
    <w:rsid w:val="00756D59"/>
    <w:rsid w:val="00760281"/>
    <w:rsid w:val="0076369D"/>
    <w:rsid w:val="00764542"/>
    <w:rsid w:val="00765921"/>
    <w:rsid w:val="00767658"/>
    <w:rsid w:val="007703C2"/>
    <w:rsid w:val="00770D48"/>
    <w:rsid w:val="00774714"/>
    <w:rsid w:val="00777184"/>
    <w:rsid w:val="007778CC"/>
    <w:rsid w:val="00777B3F"/>
    <w:rsid w:val="00780923"/>
    <w:rsid w:val="00780FD1"/>
    <w:rsid w:val="007817A1"/>
    <w:rsid w:val="0078228B"/>
    <w:rsid w:val="007838D0"/>
    <w:rsid w:val="00787532"/>
    <w:rsid w:val="00787ACF"/>
    <w:rsid w:val="00792145"/>
    <w:rsid w:val="007931B8"/>
    <w:rsid w:val="00793E50"/>
    <w:rsid w:val="0079406B"/>
    <w:rsid w:val="007942D7"/>
    <w:rsid w:val="00795D09"/>
    <w:rsid w:val="00796D44"/>
    <w:rsid w:val="00796E8C"/>
    <w:rsid w:val="0079739E"/>
    <w:rsid w:val="00797F0B"/>
    <w:rsid w:val="007A7C1D"/>
    <w:rsid w:val="007B18ED"/>
    <w:rsid w:val="007B1DD1"/>
    <w:rsid w:val="007B4DDD"/>
    <w:rsid w:val="007B6E61"/>
    <w:rsid w:val="007B6FA1"/>
    <w:rsid w:val="007B7E66"/>
    <w:rsid w:val="007C0A79"/>
    <w:rsid w:val="007C2E44"/>
    <w:rsid w:val="007C3E81"/>
    <w:rsid w:val="007C42BA"/>
    <w:rsid w:val="007C53CD"/>
    <w:rsid w:val="007C5D82"/>
    <w:rsid w:val="007C6515"/>
    <w:rsid w:val="007D0B92"/>
    <w:rsid w:val="007D255E"/>
    <w:rsid w:val="007D5E7A"/>
    <w:rsid w:val="007D78CC"/>
    <w:rsid w:val="007D7C89"/>
    <w:rsid w:val="007E07FA"/>
    <w:rsid w:val="007E1023"/>
    <w:rsid w:val="007E10B6"/>
    <w:rsid w:val="007E3C2A"/>
    <w:rsid w:val="007E3FA3"/>
    <w:rsid w:val="007E69F1"/>
    <w:rsid w:val="007E7B3C"/>
    <w:rsid w:val="007F43FE"/>
    <w:rsid w:val="007F4E88"/>
    <w:rsid w:val="007F549D"/>
    <w:rsid w:val="007F5BCA"/>
    <w:rsid w:val="007F6A62"/>
    <w:rsid w:val="007F7646"/>
    <w:rsid w:val="00800387"/>
    <w:rsid w:val="00804CB8"/>
    <w:rsid w:val="00804E29"/>
    <w:rsid w:val="0080507A"/>
    <w:rsid w:val="00805BEE"/>
    <w:rsid w:val="00807B3C"/>
    <w:rsid w:val="00811ED5"/>
    <w:rsid w:val="008139BC"/>
    <w:rsid w:val="00813C08"/>
    <w:rsid w:val="0081584D"/>
    <w:rsid w:val="00817134"/>
    <w:rsid w:val="00824888"/>
    <w:rsid w:val="00824E75"/>
    <w:rsid w:val="00825D28"/>
    <w:rsid w:val="00830873"/>
    <w:rsid w:val="00830DF4"/>
    <w:rsid w:val="0083556C"/>
    <w:rsid w:val="0084261D"/>
    <w:rsid w:val="0084294D"/>
    <w:rsid w:val="00843FDA"/>
    <w:rsid w:val="00846B4A"/>
    <w:rsid w:val="00850CAB"/>
    <w:rsid w:val="00851328"/>
    <w:rsid w:val="0085140D"/>
    <w:rsid w:val="00852BD3"/>
    <w:rsid w:val="008542A3"/>
    <w:rsid w:val="00854CD7"/>
    <w:rsid w:val="00854EC9"/>
    <w:rsid w:val="008570DA"/>
    <w:rsid w:val="008613F8"/>
    <w:rsid w:val="00862E92"/>
    <w:rsid w:val="0086387B"/>
    <w:rsid w:val="00864391"/>
    <w:rsid w:val="00864794"/>
    <w:rsid w:val="0087626C"/>
    <w:rsid w:val="00876A6A"/>
    <w:rsid w:val="00876C25"/>
    <w:rsid w:val="008772EF"/>
    <w:rsid w:val="008809F3"/>
    <w:rsid w:val="00886AB7"/>
    <w:rsid w:val="008907CE"/>
    <w:rsid w:val="0089183A"/>
    <w:rsid w:val="008929AB"/>
    <w:rsid w:val="00893435"/>
    <w:rsid w:val="00895269"/>
    <w:rsid w:val="0089671B"/>
    <w:rsid w:val="00897379"/>
    <w:rsid w:val="008A01D9"/>
    <w:rsid w:val="008A0F27"/>
    <w:rsid w:val="008A2CAF"/>
    <w:rsid w:val="008A3A77"/>
    <w:rsid w:val="008A3C80"/>
    <w:rsid w:val="008A5B39"/>
    <w:rsid w:val="008A63C4"/>
    <w:rsid w:val="008A687F"/>
    <w:rsid w:val="008A6FDC"/>
    <w:rsid w:val="008A78FD"/>
    <w:rsid w:val="008A7E20"/>
    <w:rsid w:val="008B1C99"/>
    <w:rsid w:val="008B40AF"/>
    <w:rsid w:val="008C00D8"/>
    <w:rsid w:val="008C166E"/>
    <w:rsid w:val="008C2BC3"/>
    <w:rsid w:val="008C33B3"/>
    <w:rsid w:val="008C4052"/>
    <w:rsid w:val="008C46A9"/>
    <w:rsid w:val="008C5678"/>
    <w:rsid w:val="008C5C50"/>
    <w:rsid w:val="008C66D0"/>
    <w:rsid w:val="008D0158"/>
    <w:rsid w:val="008D3D5C"/>
    <w:rsid w:val="008D5D18"/>
    <w:rsid w:val="008D7A92"/>
    <w:rsid w:val="008E002D"/>
    <w:rsid w:val="008E0CF0"/>
    <w:rsid w:val="008E1836"/>
    <w:rsid w:val="008E19D7"/>
    <w:rsid w:val="008E3895"/>
    <w:rsid w:val="008E5060"/>
    <w:rsid w:val="008E5174"/>
    <w:rsid w:val="008E7527"/>
    <w:rsid w:val="008F2B21"/>
    <w:rsid w:val="008F48BD"/>
    <w:rsid w:val="008F7142"/>
    <w:rsid w:val="008F7162"/>
    <w:rsid w:val="008F7B01"/>
    <w:rsid w:val="0090163B"/>
    <w:rsid w:val="009024D8"/>
    <w:rsid w:val="00902D27"/>
    <w:rsid w:val="00904016"/>
    <w:rsid w:val="009062E6"/>
    <w:rsid w:val="00910ECC"/>
    <w:rsid w:val="00912A87"/>
    <w:rsid w:val="009131A6"/>
    <w:rsid w:val="0091581A"/>
    <w:rsid w:val="00917BF7"/>
    <w:rsid w:val="00917FDB"/>
    <w:rsid w:val="00921D11"/>
    <w:rsid w:val="0092245B"/>
    <w:rsid w:val="00922A8C"/>
    <w:rsid w:val="00922ACA"/>
    <w:rsid w:val="0092460D"/>
    <w:rsid w:val="00924D36"/>
    <w:rsid w:val="00926635"/>
    <w:rsid w:val="009305E1"/>
    <w:rsid w:val="00931AC8"/>
    <w:rsid w:val="0093251C"/>
    <w:rsid w:val="0093326A"/>
    <w:rsid w:val="00933389"/>
    <w:rsid w:val="00936B41"/>
    <w:rsid w:val="00940EBF"/>
    <w:rsid w:val="00942861"/>
    <w:rsid w:val="009432C9"/>
    <w:rsid w:val="00944BEC"/>
    <w:rsid w:val="00944FEA"/>
    <w:rsid w:val="00946164"/>
    <w:rsid w:val="009469B8"/>
    <w:rsid w:val="009505A1"/>
    <w:rsid w:val="00950E67"/>
    <w:rsid w:val="00951221"/>
    <w:rsid w:val="00951E43"/>
    <w:rsid w:val="00954090"/>
    <w:rsid w:val="009547EC"/>
    <w:rsid w:val="00954FF6"/>
    <w:rsid w:val="009559EE"/>
    <w:rsid w:val="00955F6A"/>
    <w:rsid w:val="009569E8"/>
    <w:rsid w:val="0096397A"/>
    <w:rsid w:val="0096476A"/>
    <w:rsid w:val="00967CDA"/>
    <w:rsid w:val="00974988"/>
    <w:rsid w:val="00974C87"/>
    <w:rsid w:val="00975CF1"/>
    <w:rsid w:val="0097633C"/>
    <w:rsid w:val="0098069B"/>
    <w:rsid w:val="009816D9"/>
    <w:rsid w:val="00983C25"/>
    <w:rsid w:val="009866E3"/>
    <w:rsid w:val="00986746"/>
    <w:rsid w:val="00987373"/>
    <w:rsid w:val="00993273"/>
    <w:rsid w:val="00993316"/>
    <w:rsid w:val="00995A74"/>
    <w:rsid w:val="00996BCE"/>
    <w:rsid w:val="009A0FC7"/>
    <w:rsid w:val="009A1059"/>
    <w:rsid w:val="009A1BD4"/>
    <w:rsid w:val="009A254E"/>
    <w:rsid w:val="009A78CA"/>
    <w:rsid w:val="009B135F"/>
    <w:rsid w:val="009B2392"/>
    <w:rsid w:val="009B2C86"/>
    <w:rsid w:val="009B2CAE"/>
    <w:rsid w:val="009B6D83"/>
    <w:rsid w:val="009C1386"/>
    <w:rsid w:val="009C2306"/>
    <w:rsid w:val="009C4DCD"/>
    <w:rsid w:val="009C509C"/>
    <w:rsid w:val="009C538C"/>
    <w:rsid w:val="009C53DA"/>
    <w:rsid w:val="009D2269"/>
    <w:rsid w:val="009D24CE"/>
    <w:rsid w:val="009D3972"/>
    <w:rsid w:val="009D62BE"/>
    <w:rsid w:val="009E00F7"/>
    <w:rsid w:val="009E05F4"/>
    <w:rsid w:val="009E1D48"/>
    <w:rsid w:val="009E2543"/>
    <w:rsid w:val="009E507A"/>
    <w:rsid w:val="009E5BBF"/>
    <w:rsid w:val="009E5F99"/>
    <w:rsid w:val="009F35AB"/>
    <w:rsid w:val="009F35B8"/>
    <w:rsid w:val="009F35D6"/>
    <w:rsid w:val="009F4FEE"/>
    <w:rsid w:val="009F58C4"/>
    <w:rsid w:val="009F5BC4"/>
    <w:rsid w:val="009F7B3D"/>
    <w:rsid w:val="00A0181B"/>
    <w:rsid w:val="00A02294"/>
    <w:rsid w:val="00A03C6F"/>
    <w:rsid w:val="00A04086"/>
    <w:rsid w:val="00A05134"/>
    <w:rsid w:val="00A06629"/>
    <w:rsid w:val="00A066FF"/>
    <w:rsid w:val="00A1181E"/>
    <w:rsid w:val="00A138C6"/>
    <w:rsid w:val="00A1439C"/>
    <w:rsid w:val="00A15F62"/>
    <w:rsid w:val="00A16144"/>
    <w:rsid w:val="00A21E2E"/>
    <w:rsid w:val="00A22D63"/>
    <w:rsid w:val="00A252D0"/>
    <w:rsid w:val="00A2771E"/>
    <w:rsid w:val="00A31195"/>
    <w:rsid w:val="00A3202B"/>
    <w:rsid w:val="00A35EF4"/>
    <w:rsid w:val="00A3719C"/>
    <w:rsid w:val="00A4094B"/>
    <w:rsid w:val="00A40AF1"/>
    <w:rsid w:val="00A428E1"/>
    <w:rsid w:val="00A47FF8"/>
    <w:rsid w:val="00A50218"/>
    <w:rsid w:val="00A5111A"/>
    <w:rsid w:val="00A5177F"/>
    <w:rsid w:val="00A54C74"/>
    <w:rsid w:val="00A57079"/>
    <w:rsid w:val="00A60A83"/>
    <w:rsid w:val="00A60B77"/>
    <w:rsid w:val="00A60D38"/>
    <w:rsid w:val="00A60F89"/>
    <w:rsid w:val="00A615D2"/>
    <w:rsid w:val="00A6191F"/>
    <w:rsid w:val="00A623BD"/>
    <w:rsid w:val="00A62C3A"/>
    <w:rsid w:val="00A63224"/>
    <w:rsid w:val="00A64896"/>
    <w:rsid w:val="00A649FA"/>
    <w:rsid w:val="00A65218"/>
    <w:rsid w:val="00A65C13"/>
    <w:rsid w:val="00A67B23"/>
    <w:rsid w:val="00A71520"/>
    <w:rsid w:val="00A71967"/>
    <w:rsid w:val="00A80E38"/>
    <w:rsid w:val="00A81D54"/>
    <w:rsid w:val="00A8434D"/>
    <w:rsid w:val="00A91944"/>
    <w:rsid w:val="00A9457E"/>
    <w:rsid w:val="00A95AC9"/>
    <w:rsid w:val="00A964B4"/>
    <w:rsid w:val="00A971C6"/>
    <w:rsid w:val="00AA3484"/>
    <w:rsid w:val="00AA36D0"/>
    <w:rsid w:val="00AA5CAC"/>
    <w:rsid w:val="00AB0D6D"/>
    <w:rsid w:val="00AB16A8"/>
    <w:rsid w:val="00AB2445"/>
    <w:rsid w:val="00AB385C"/>
    <w:rsid w:val="00AB618D"/>
    <w:rsid w:val="00AB6798"/>
    <w:rsid w:val="00AB6B21"/>
    <w:rsid w:val="00AB6EC0"/>
    <w:rsid w:val="00AB7D9F"/>
    <w:rsid w:val="00AC2885"/>
    <w:rsid w:val="00AC4AE1"/>
    <w:rsid w:val="00AC735C"/>
    <w:rsid w:val="00AD14C5"/>
    <w:rsid w:val="00AD277F"/>
    <w:rsid w:val="00AD2C9A"/>
    <w:rsid w:val="00AD5520"/>
    <w:rsid w:val="00AE0B31"/>
    <w:rsid w:val="00AE11EE"/>
    <w:rsid w:val="00AE2F57"/>
    <w:rsid w:val="00AE35AC"/>
    <w:rsid w:val="00AE3C1C"/>
    <w:rsid w:val="00AE7EF6"/>
    <w:rsid w:val="00AF0AE2"/>
    <w:rsid w:val="00AF1A29"/>
    <w:rsid w:val="00AF1AF8"/>
    <w:rsid w:val="00AF1C02"/>
    <w:rsid w:val="00AF3672"/>
    <w:rsid w:val="00AF4D13"/>
    <w:rsid w:val="00AF6646"/>
    <w:rsid w:val="00B00BB3"/>
    <w:rsid w:val="00B01339"/>
    <w:rsid w:val="00B01537"/>
    <w:rsid w:val="00B0228B"/>
    <w:rsid w:val="00B02859"/>
    <w:rsid w:val="00B030CA"/>
    <w:rsid w:val="00B03859"/>
    <w:rsid w:val="00B03AA1"/>
    <w:rsid w:val="00B06DBA"/>
    <w:rsid w:val="00B121DB"/>
    <w:rsid w:val="00B126FB"/>
    <w:rsid w:val="00B13A25"/>
    <w:rsid w:val="00B13B74"/>
    <w:rsid w:val="00B14B52"/>
    <w:rsid w:val="00B14D45"/>
    <w:rsid w:val="00B15A76"/>
    <w:rsid w:val="00B16EAC"/>
    <w:rsid w:val="00B17C7E"/>
    <w:rsid w:val="00B2029E"/>
    <w:rsid w:val="00B20316"/>
    <w:rsid w:val="00B206C9"/>
    <w:rsid w:val="00B23B6A"/>
    <w:rsid w:val="00B2671A"/>
    <w:rsid w:val="00B278D9"/>
    <w:rsid w:val="00B3099A"/>
    <w:rsid w:val="00B3323B"/>
    <w:rsid w:val="00B33912"/>
    <w:rsid w:val="00B3646E"/>
    <w:rsid w:val="00B3676E"/>
    <w:rsid w:val="00B36A0C"/>
    <w:rsid w:val="00B36C59"/>
    <w:rsid w:val="00B40971"/>
    <w:rsid w:val="00B419E2"/>
    <w:rsid w:val="00B42C75"/>
    <w:rsid w:val="00B42F27"/>
    <w:rsid w:val="00B43838"/>
    <w:rsid w:val="00B47E9D"/>
    <w:rsid w:val="00B5112E"/>
    <w:rsid w:val="00B53240"/>
    <w:rsid w:val="00B5396C"/>
    <w:rsid w:val="00B55AEE"/>
    <w:rsid w:val="00B57487"/>
    <w:rsid w:val="00B630F1"/>
    <w:rsid w:val="00B63377"/>
    <w:rsid w:val="00B63AA3"/>
    <w:rsid w:val="00B65071"/>
    <w:rsid w:val="00B65907"/>
    <w:rsid w:val="00B65FD0"/>
    <w:rsid w:val="00B71EE2"/>
    <w:rsid w:val="00B72572"/>
    <w:rsid w:val="00B728C2"/>
    <w:rsid w:val="00B72BE9"/>
    <w:rsid w:val="00B769B9"/>
    <w:rsid w:val="00B81EC7"/>
    <w:rsid w:val="00B82367"/>
    <w:rsid w:val="00B82BB9"/>
    <w:rsid w:val="00B861C1"/>
    <w:rsid w:val="00B871A7"/>
    <w:rsid w:val="00B92239"/>
    <w:rsid w:val="00B94D0A"/>
    <w:rsid w:val="00B95F26"/>
    <w:rsid w:val="00B97055"/>
    <w:rsid w:val="00B9741A"/>
    <w:rsid w:val="00B9754A"/>
    <w:rsid w:val="00B97892"/>
    <w:rsid w:val="00BA4D5A"/>
    <w:rsid w:val="00BB1E3A"/>
    <w:rsid w:val="00BB2051"/>
    <w:rsid w:val="00BB24BA"/>
    <w:rsid w:val="00BB3BDE"/>
    <w:rsid w:val="00BB4818"/>
    <w:rsid w:val="00BB66F9"/>
    <w:rsid w:val="00BB7858"/>
    <w:rsid w:val="00BB785B"/>
    <w:rsid w:val="00BC0D52"/>
    <w:rsid w:val="00BC2779"/>
    <w:rsid w:val="00BC2913"/>
    <w:rsid w:val="00BC3B1F"/>
    <w:rsid w:val="00BC621F"/>
    <w:rsid w:val="00BE2362"/>
    <w:rsid w:val="00BE45F7"/>
    <w:rsid w:val="00BE4E9D"/>
    <w:rsid w:val="00BE522F"/>
    <w:rsid w:val="00BE63CF"/>
    <w:rsid w:val="00BE63F0"/>
    <w:rsid w:val="00BE6781"/>
    <w:rsid w:val="00BE71BB"/>
    <w:rsid w:val="00BE7EE7"/>
    <w:rsid w:val="00BF022E"/>
    <w:rsid w:val="00BF1762"/>
    <w:rsid w:val="00BF1D92"/>
    <w:rsid w:val="00BF20D9"/>
    <w:rsid w:val="00BF3307"/>
    <w:rsid w:val="00C00CEF"/>
    <w:rsid w:val="00C0237A"/>
    <w:rsid w:val="00C028E4"/>
    <w:rsid w:val="00C030E3"/>
    <w:rsid w:val="00C04E6B"/>
    <w:rsid w:val="00C06248"/>
    <w:rsid w:val="00C06E89"/>
    <w:rsid w:val="00C075B6"/>
    <w:rsid w:val="00C07CF3"/>
    <w:rsid w:val="00C103AC"/>
    <w:rsid w:val="00C108B7"/>
    <w:rsid w:val="00C10F43"/>
    <w:rsid w:val="00C1250A"/>
    <w:rsid w:val="00C139B2"/>
    <w:rsid w:val="00C157B8"/>
    <w:rsid w:val="00C16F4E"/>
    <w:rsid w:val="00C21D41"/>
    <w:rsid w:val="00C26D44"/>
    <w:rsid w:val="00C30097"/>
    <w:rsid w:val="00C308D8"/>
    <w:rsid w:val="00C31FA4"/>
    <w:rsid w:val="00C35257"/>
    <w:rsid w:val="00C35BDB"/>
    <w:rsid w:val="00C365E4"/>
    <w:rsid w:val="00C404D5"/>
    <w:rsid w:val="00C42310"/>
    <w:rsid w:val="00C44562"/>
    <w:rsid w:val="00C44F62"/>
    <w:rsid w:val="00C4688D"/>
    <w:rsid w:val="00C5037D"/>
    <w:rsid w:val="00C504FE"/>
    <w:rsid w:val="00C51BCE"/>
    <w:rsid w:val="00C51BD1"/>
    <w:rsid w:val="00C5276D"/>
    <w:rsid w:val="00C54678"/>
    <w:rsid w:val="00C551E9"/>
    <w:rsid w:val="00C55FE3"/>
    <w:rsid w:val="00C561A6"/>
    <w:rsid w:val="00C617E2"/>
    <w:rsid w:val="00C64A2C"/>
    <w:rsid w:val="00C6539A"/>
    <w:rsid w:val="00C67BCF"/>
    <w:rsid w:val="00C705E9"/>
    <w:rsid w:val="00C70ED0"/>
    <w:rsid w:val="00C72361"/>
    <w:rsid w:val="00C730DD"/>
    <w:rsid w:val="00C74EF1"/>
    <w:rsid w:val="00C7680A"/>
    <w:rsid w:val="00C77E88"/>
    <w:rsid w:val="00C800F5"/>
    <w:rsid w:val="00C80C87"/>
    <w:rsid w:val="00C828E3"/>
    <w:rsid w:val="00C862ED"/>
    <w:rsid w:val="00C901E1"/>
    <w:rsid w:val="00C90546"/>
    <w:rsid w:val="00C90666"/>
    <w:rsid w:val="00C93A95"/>
    <w:rsid w:val="00C943EA"/>
    <w:rsid w:val="00C94496"/>
    <w:rsid w:val="00C96701"/>
    <w:rsid w:val="00CA20C0"/>
    <w:rsid w:val="00CB11FB"/>
    <w:rsid w:val="00CB231E"/>
    <w:rsid w:val="00CB438D"/>
    <w:rsid w:val="00CB65B7"/>
    <w:rsid w:val="00CB71C9"/>
    <w:rsid w:val="00CB7622"/>
    <w:rsid w:val="00CC120D"/>
    <w:rsid w:val="00CC15C3"/>
    <w:rsid w:val="00CC1957"/>
    <w:rsid w:val="00CC21B5"/>
    <w:rsid w:val="00CC22F3"/>
    <w:rsid w:val="00CC7A9D"/>
    <w:rsid w:val="00CD1C64"/>
    <w:rsid w:val="00CD2B37"/>
    <w:rsid w:val="00CD36C0"/>
    <w:rsid w:val="00CD37AC"/>
    <w:rsid w:val="00CD3E7A"/>
    <w:rsid w:val="00CD43F8"/>
    <w:rsid w:val="00CD7324"/>
    <w:rsid w:val="00CE007D"/>
    <w:rsid w:val="00CE3511"/>
    <w:rsid w:val="00CE429D"/>
    <w:rsid w:val="00CE441B"/>
    <w:rsid w:val="00CF2C02"/>
    <w:rsid w:val="00CF2DCF"/>
    <w:rsid w:val="00CF3C2B"/>
    <w:rsid w:val="00CF52D7"/>
    <w:rsid w:val="00CF58B7"/>
    <w:rsid w:val="00CF59CE"/>
    <w:rsid w:val="00CF685C"/>
    <w:rsid w:val="00D03DAF"/>
    <w:rsid w:val="00D040DE"/>
    <w:rsid w:val="00D05E49"/>
    <w:rsid w:val="00D061F9"/>
    <w:rsid w:val="00D07F50"/>
    <w:rsid w:val="00D127A3"/>
    <w:rsid w:val="00D157EB"/>
    <w:rsid w:val="00D23955"/>
    <w:rsid w:val="00D24578"/>
    <w:rsid w:val="00D26A25"/>
    <w:rsid w:val="00D3013E"/>
    <w:rsid w:val="00D301BA"/>
    <w:rsid w:val="00D31087"/>
    <w:rsid w:val="00D3224A"/>
    <w:rsid w:val="00D35EF0"/>
    <w:rsid w:val="00D41278"/>
    <w:rsid w:val="00D465AB"/>
    <w:rsid w:val="00D46B17"/>
    <w:rsid w:val="00D47AA7"/>
    <w:rsid w:val="00D51BD3"/>
    <w:rsid w:val="00D52330"/>
    <w:rsid w:val="00D5316F"/>
    <w:rsid w:val="00D55345"/>
    <w:rsid w:val="00D562AB"/>
    <w:rsid w:val="00D61693"/>
    <w:rsid w:val="00D63C64"/>
    <w:rsid w:val="00D64BF1"/>
    <w:rsid w:val="00D65C42"/>
    <w:rsid w:val="00D666C1"/>
    <w:rsid w:val="00D7006B"/>
    <w:rsid w:val="00D7283A"/>
    <w:rsid w:val="00D72917"/>
    <w:rsid w:val="00D75009"/>
    <w:rsid w:val="00D76A0A"/>
    <w:rsid w:val="00D7727D"/>
    <w:rsid w:val="00D8213C"/>
    <w:rsid w:val="00D83DD0"/>
    <w:rsid w:val="00D84CE6"/>
    <w:rsid w:val="00D84D90"/>
    <w:rsid w:val="00D8674C"/>
    <w:rsid w:val="00D87E0D"/>
    <w:rsid w:val="00D90D60"/>
    <w:rsid w:val="00D91881"/>
    <w:rsid w:val="00D91BE6"/>
    <w:rsid w:val="00D91D59"/>
    <w:rsid w:val="00DA3529"/>
    <w:rsid w:val="00DA37DA"/>
    <w:rsid w:val="00DA46CA"/>
    <w:rsid w:val="00DA46E4"/>
    <w:rsid w:val="00DA5853"/>
    <w:rsid w:val="00DA6D08"/>
    <w:rsid w:val="00DB01B6"/>
    <w:rsid w:val="00DB0625"/>
    <w:rsid w:val="00DB1D55"/>
    <w:rsid w:val="00DB4284"/>
    <w:rsid w:val="00DB4A12"/>
    <w:rsid w:val="00DC1584"/>
    <w:rsid w:val="00DC1E66"/>
    <w:rsid w:val="00DC2886"/>
    <w:rsid w:val="00DC53A8"/>
    <w:rsid w:val="00DC5B5D"/>
    <w:rsid w:val="00DC750A"/>
    <w:rsid w:val="00DD25D2"/>
    <w:rsid w:val="00DD405D"/>
    <w:rsid w:val="00DD566B"/>
    <w:rsid w:val="00DD7904"/>
    <w:rsid w:val="00DD7A9D"/>
    <w:rsid w:val="00DE1A07"/>
    <w:rsid w:val="00DE4498"/>
    <w:rsid w:val="00DE73A7"/>
    <w:rsid w:val="00DF0C37"/>
    <w:rsid w:val="00DF0E0B"/>
    <w:rsid w:val="00DF0F1A"/>
    <w:rsid w:val="00DF1649"/>
    <w:rsid w:val="00DF3437"/>
    <w:rsid w:val="00DF4716"/>
    <w:rsid w:val="00DF6831"/>
    <w:rsid w:val="00DF6B89"/>
    <w:rsid w:val="00DF74C3"/>
    <w:rsid w:val="00E01906"/>
    <w:rsid w:val="00E02560"/>
    <w:rsid w:val="00E0500E"/>
    <w:rsid w:val="00E05A97"/>
    <w:rsid w:val="00E07502"/>
    <w:rsid w:val="00E07EA6"/>
    <w:rsid w:val="00E1604E"/>
    <w:rsid w:val="00E167BE"/>
    <w:rsid w:val="00E16B58"/>
    <w:rsid w:val="00E20702"/>
    <w:rsid w:val="00E207CB"/>
    <w:rsid w:val="00E20CB7"/>
    <w:rsid w:val="00E21C06"/>
    <w:rsid w:val="00E21FD1"/>
    <w:rsid w:val="00E23204"/>
    <w:rsid w:val="00E241DD"/>
    <w:rsid w:val="00E262FF"/>
    <w:rsid w:val="00E27AC7"/>
    <w:rsid w:val="00E306DE"/>
    <w:rsid w:val="00E31343"/>
    <w:rsid w:val="00E315FA"/>
    <w:rsid w:val="00E32476"/>
    <w:rsid w:val="00E32D74"/>
    <w:rsid w:val="00E3415D"/>
    <w:rsid w:val="00E34415"/>
    <w:rsid w:val="00E35238"/>
    <w:rsid w:val="00E4480F"/>
    <w:rsid w:val="00E44C8D"/>
    <w:rsid w:val="00E45C80"/>
    <w:rsid w:val="00E467CC"/>
    <w:rsid w:val="00E47104"/>
    <w:rsid w:val="00E47CAD"/>
    <w:rsid w:val="00E524DF"/>
    <w:rsid w:val="00E525D8"/>
    <w:rsid w:val="00E53931"/>
    <w:rsid w:val="00E54F4E"/>
    <w:rsid w:val="00E55DBB"/>
    <w:rsid w:val="00E57A1F"/>
    <w:rsid w:val="00E618BE"/>
    <w:rsid w:val="00E62327"/>
    <w:rsid w:val="00E6490B"/>
    <w:rsid w:val="00E67A73"/>
    <w:rsid w:val="00E67D81"/>
    <w:rsid w:val="00E70804"/>
    <w:rsid w:val="00E7157D"/>
    <w:rsid w:val="00E72660"/>
    <w:rsid w:val="00E743CB"/>
    <w:rsid w:val="00E74844"/>
    <w:rsid w:val="00E7654E"/>
    <w:rsid w:val="00E819FF"/>
    <w:rsid w:val="00E81EBB"/>
    <w:rsid w:val="00E824C1"/>
    <w:rsid w:val="00E82D0F"/>
    <w:rsid w:val="00E84A96"/>
    <w:rsid w:val="00E86774"/>
    <w:rsid w:val="00E871EF"/>
    <w:rsid w:val="00E90534"/>
    <w:rsid w:val="00E9138D"/>
    <w:rsid w:val="00E93005"/>
    <w:rsid w:val="00E95474"/>
    <w:rsid w:val="00E96511"/>
    <w:rsid w:val="00E96F8F"/>
    <w:rsid w:val="00EA05A8"/>
    <w:rsid w:val="00EA3469"/>
    <w:rsid w:val="00EA5CB5"/>
    <w:rsid w:val="00EA5E14"/>
    <w:rsid w:val="00EA772B"/>
    <w:rsid w:val="00EB0E0D"/>
    <w:rsid w:val="00EB33C3"/>
    <w:rsid w:val="00EB67AC"/>
    <w:rsid w:val="00EC12E3"/>
    <w:rsid w:val="00EC1F88"/>
    <w:rsid w:val="00EC28ED"/>
    <w:rsid w:val="00EC35D3"/>
    <w:rsid w:val="00EC3999"/>
    <w:rsid w:val="00EC3F6D"/>
    <w:rsid w:val="00EC44C4"/>
    <w:rsid w:val="00EC48D8"/>
    <w:rsid w:val="00EC7F28"/>
    <w:rsid w:val="00ED4953"/>
    <w:rsid w:val="00ED522A"/>
    <w:rsid w:val="00ED613E"/>
    <w:rsid w:val="00ED6AF6"/>
    <w:rsid w:val="00ED6BBD"/>
    <w:rsid w:val="00ED7565"/>
    <w:rsid w:val="00ED7DE1"/>
    <w:rsid w:val="00EE02F6"/>
    <w:rsid w:val="00EE18B9"/>
    <w:rsid w:val="00EE41FB"/>
    <w:rsid w:val="00EE5A73"/>
    <w:rsid w:val="00EF01B8"/>
    <w:rsid w:val="00EF180E"/>
    <w:rsid w:val="00EF2BCC"/>
    <w:rsid w:val="00EF657E"/>
    <w:rsid w:val="00EF726E"/>
    <w:rsid w:val="00F014CD"/>
    <w:rsid w:val="00F01663"/>
    <w:rsid w:val="00F01823"/>
    <w:rsid w:val="00F01DFF"/>
    <w:rsid w:val="00F04460"/>
    <w:rsid w:val="00F04D93"/>
    <w:rsid w:val="00F068D6"/>
    <w:rsid w:val="00F07DAD"/>
    <w:rsid w:val="00F11425"/>
    <w:rsid w:val="00F12409"/>
    <w:rsid w:val="00F140BF"/>
    <w:rsid w:val="00F167E9"/>
    <w:rsid w:val="00F173B7"/>
    <w:rsid w:val="00F17689"/>
    <w:rsid w:val="00F2003D"/>
    <w:rsid w:val="00F200C7"/>
    <w:rsid w:val="00F23259"/>
    <w:rsid w:val="00F23CFC"/>
    <w:rsid w:val="00F248C0"/>
    <w:rsid w:val="00F317EB"/>
    <w:rsid w:val="00F327E5"/>
    <w:rsid w:val="00F32E56"/>
    <w:rsid w:val="00F3396C"/>
    <w:rsid w:val="00F34022"/>
    <w:rsid w:val="00F3607C"/>
    <w:rsid w:val="00F4479F"/>
    <w:rsid w:val="00F44983"/>
    <w:rsid w:val="00F44F9D"/>
    <w:rsid w:val="00F45059"/>
    <w:rsid w:val="00F45159"/>
    <w:rsid w:val="00F45226"/>
    <w:rsid w:val="00F46381"/>
    <w:rsid w:val="00F5066D"/>
    <w:rsid w:val="00F50DE8"/>
    <w:rsid w:val="00F53BBD"/>
    <w:rsid w:val="00F55126"/>
    <w:rsid w:val="00F5553A"/>
    <w:rsid w:val="00F62B64"/>
    <w:rsid w:val="00F633E4"/>
    <w:rsid w:val="00F65D98"/>
    <w:rsid w:val="00F67E54"/>
    <w:rsid w:val="00F724E0"/>
    <w:rsid w:val="00F75C82"/>
    <w:rsid w:val="00F7796D"/>
    <w:rsid w:val="00F77C6A"/>
    <w:rsid w:val="00F8268D"/>
    <w:rsid w:val="00F84391"/>
    <w:rsid w:val="00F8564D"/>
    <w:rsid w:val="00F861BA"/>
    <w:rsid w:val="00F902E7"/>
    <w:rsid w:val="00F90774"/>
    <w:rsid w:val="00F90B2C"/>
    <w:rsid w:val="00F91BF3"/>
    <w:rsid w:val="00F92612"/>
    <w:rsid w:val="00F96A8C"/>
    <w:rsid w:val="00F970CC"/>
    <w:rsid w:val="00FA0394"/>
    <w:rsid w:val="00FA073E"/>
    <w:rsid w:val="00FA1D58"/>
    <w:rsid w:val="00FA2FFE"/>
    <w:rsid w:val="00FA4965"/>
    <w:rsid w:val="00FA4AF0"/>
    <w:rsid w:val="00FA4B40"/>
    <w:rsid w:val="00FA645D"/>
    <w:rsid w:val="00FA7349"/>
    <w:rsid w:val="00FA7A91"/>
    <w:rsid w:val="00FB0684"/>
    <w:rsid w:val="00FB1F55"/>
    <w:rsid w:val="00FB62E9"/>
    <w:rsid w:val="00FB6410"/>
    <w:rsid w:val="00FB6EF4"/>
    <w:rsid w:val="00FB6F58"/>
    <w:rsid w:val="00FC157E"/>
    <w:rsid w:val="00FC18F1"/>
    <w:rsid w:val="00FC290B"/>
    <w:rsid w:val="00FD2D33"/>
    <w:rsid w:val="00FD2D5B"/>
    <w:rsid w:val="00FD3534"/>
    <w:rsid w:val="00FD6785"/>
    <w:rsid w:val="00FD6BE1"/>
    <w:rsid w:val="00FD7B09"/>
    <w:rsid w:val="00FE1266"/>
    <w:rsid w:val="00FE3D93"/>
    <w:rsid w:val="00FE4A89"/>
    <w:rsid w:val="00FE707F"/>
    <w:rsid w:val="00FE7D60"/>
    <w:rsid w:val="00FF0532"/>
    <w:rsid w:val="00FF310B"/>
    <w:rsid w:val="00FF64B7"/>
    <w:rsid w:val="00FF65BB"/>
    <w:rsid w:val="00FF69EB"/>
    <w:rsid w:val="00FF6F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25F0"/>
  <w15:chartTrackingRefBased/>
  <w15:docId w15:val="{416CAF81-F1B1-4EF8-AF01-92F57444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C433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C433A"/>
    <w:pPr>
      <w:spacing w:after="0" w:line="240" w:lineRule="auto"/>
      <w:ind w:left="720"/>
      <w:contextualSpacing/>
    </w:pPr>
    <w:rPr>
      <w:rFonts w:ascii="Times New Roman" w:eastAsia="Times New Roman" w:hAnsi="Times New Roman" w:cs="Times New Roman"/>
      <w:kern w:val="0"/>
      <w:sz w:val="24"/>
      <w:szCs w:val="24"/>
      <w:lang w:eastAsia="fi-FI"/>
      <w14:ligatures w14:val="none"/>
    </w:rPr>
  </w:style>
  <w:style w:type="paragraph" w:customStyle="1" w:styleId="paragraph">
    <w:name w:val="paragraph"/>
    <w:basedOn w:val="Normaali"/>
    <w:rsid w:val="000C433A"/>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eop">
    <w:name w:val="eop"/>
    <w:basedOn w:val="Kappaleenoletusfontti"/>
    <w:rsid w:val="000C433A"/>
  </w:style>
  <w:style w:type="paragraph" w:styleId="Seliteteksti">
    <w:name w:val="Balloon Text"/>
    <w:basedOn w:val="Normaali"/>
    <w:link w:val="SelitetekstiChar"/>
    <w:uiPriority w:val="99"/>
    <w:semiHidden/>
    <w:unhideWhenUsed/>
    <w:rsid w:val="004A679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A6795"/>
    <w:rPr>
      <w:rFonts w:ascii="Segoe UI" w:hAnsi="Segoe UI" w:cs="Segoe UI"/>
      <w:sz w:val="18"/>
      <w:szCs w:val="18"/>
    </w:rPr>
  </w:style>
  <w:style w:type="character" w:styleId="Kommentinviite">
    <w:name w:val="annotation reference"/>
    <w:basedOn w:val="Kappaleenoletusfontti"/>
    <w:uiPriority w:val="99"/>
    <w:semiHidden/>
    <w:unhideWhenUsed/>
    <w:rsid w:val="004A6795"/>
    <w:rPr>
      <w:sz w:val="16"/>
      <w:szCs w:val="16"/>
    </w:rPr>
  </w:style>
  <w:style w:type="paragraph" w:styleId="Kommentinteksti">
    <w:name w:val="annotation text"/>
    <w:basedOn w:val="Normaali"/>
    <w:link w:val="KommentintekstiChar"/>
    <w:uiPriority w:val="99"/>
    <w:unhideWhenUsed/>
    <w:rsid w:val="004A6795"/>
    <w:pPr>
      <w:spacing w:line="240" w:lineRule="auto"/>
    </w:pPr>
    <w:rPr>
      <w:sz w:val="20"/>
      <w:szCs w:val="20"/>
    </w:rPr>
  </w:style>
  <w:style w:type="character" w:customStyle="1" w:styleId="KommentintekstiChar">
    <w:name w:val="Kommentin teksti Char"/>
    <w:basedOn w:val="Kappaleenoletusfontti"/>
    <w:link w:val="Kommentinteksti"/>
    <w:uiPriority w:val="99"/>
    <w:rsid w:val="004A6795"/>
    <w:rPr>
      <w:sz w:val="20"/>
      <w:szCs w:val="20"/>
    </w:rPr>
  </w:style>
  <w:style w:type="paragraph" w:styleId="Kommentinotsikko">
    <w:name w:val="annotation subject"/>
    <w:basedOn w:val="Kommentinteksti"/>
    <w:next w:val="Kommentinteksti"/>
    <w:link w:val="KommentinotsikkoChar"/>
    <w:uiPriority w:val="99"/>
    <w:semiHidden/>
    <w:unhideWhenUsed/>
    <w:rsid w:val="004A6795"/>
    <w:rPr>
      <w:b/>
      <w:bCs/>
    </w:rPr>
  </w:style>
  <w:style w:type="character" w:customStyle="1" w:styleId="KommentinotsikkoChar">
    <w:name w:val="Kommentin otsikko Char"/>
    <w:basedOn w:val="KommentintekstiChar"/>
    <w:link w:val="Kommentinotsikko"/>
    <w:uiPriority w:val="99"/>
    <w:semiHidden/>
    <w:rsid w:val="004A6795"/>
    <w:rPr>
      <w:b/>
      <w:bCs/>
      <w:sz w:val="20"/>
      <w:szCs w:val="20"/>
    </w:rPr>
  </w:style>
  <w:style w:type="paragraph" w:styleId="Muutos">
    <w:name w:val="Revision"/>
    <w:hidden/>
    <w:uiPriority w:val="99"/>
    <w:semiHidden/>
    <w:rsid w:val="008F2B21"/>
    <w:pPr>
      <w:spacing w:after="0" w:line="240" w:lineRule="auto"/>
    </w:pPr>
  </w:style>
  <w:style w:type="paragraph" w:styleId="Alaviitteenteksti">
    <w:name w:val="footnote text"/>
    <w:basedOn w:val="Normaali"/>
    <w:link w:val="AlaviitteentekstiChar"/>
    <w:uiPriority w:val="99"/>
    <w:semiHidden/>
    <w:unhideWhenUsed/>
    <w:rsid w:val="000B4EE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B4EE5"/>
    <w:rPr>
      <w:sz w:val="20"/>
      <w:szCs w:val="20"/>
    </w:rPr>
  </w:style>
  <w:style w:type="character" w:styleId="Alaviitteenviite">
    <w:name w:val="footnote reference"/>
    <w:basedOn w:val="Kappaleenoletusfontti"/>
    <w:uiPriority w:val="99"/>
    <w:semiHidden/>
    <w:unhideWhenUsed/>
    <w:rsid w:val="000B4EE5"/>
    <w:rPr>
      <w:vertAlign w:val="superscript"/>
    </w:rPr>
  </w:style>
  <w:style w:type="paragraph" w:styleId="Yltunniste">
    <w:name w:val="header"/>
    <w:basedOn w:val="Normaali"/>
    <w:link w:val="YltunnisteChar"/>
    <w:uiPriority w:val="99"/>
    <w:unhideWhenUsed/>
    <w:rsid w:val="006B4F1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4F1A"/>
  </w:style>
  <w:style w:type="paragraph" w:styleId="Alatunniste">
    <w:name w:val="footer"/>
    <w:basedOn w:val="Normaali"/>
    <w:link w:val="AlatunnisteChar"/>
    <w:uiPriority w:val="99"/>
    <w:unhideWhenUsed/>
    <w:rsid w:val="006B4F1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4F1A"/>
  </w:style>
  <w:style w:type="character" w:styleId="Hyperlinkki">
    <w:name w:val="Hyperlink"/>
    <w:basedOn w:val="Kappaleenoletusfontti"/>
    <w:uiPriority w:val="99"/>
    <w:unhideWhenUsed/>
    <w:rsid w:val="003008C7"/>
    <w:rPr>
      <w:color w:val="0563C1" w:themeColor="hyperlink"/>
      <w:u w:val="single"/>
    </w:rPr>
  </w:style>
  <w:style w:type="character" w:styleId="Ratkaisematonmaininta">
    <w:name w:val="Unresolved Mention"/>
    <w:basedOn w:val="Kappaleenoletusfontti"/>
    <w:uiPriority w:val="99"/>
    <w:semiHidden/>
    <w:unhideWhenUsed/>
    <w:rsid w:val="00300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95112">
      <w:bodyDiv w:val="1"/>
      <w:marLeft w:val="0"/>
      <w:marRight w:val="0"/>
      <w:marTop w:val="0"/>
      <w:marBottom w:val="0"/>
      <w:divBdr>
        <w:top w:val="none" w:sz="0" w:space="0" w:color="auto"/>
        <w:left w:val="none" w:sz="0" w:space="0" w:color="auto"/>
        <w:bottom w:val="none" w:sz="0" w:space="0" w:color="auto"/>
        <w:right w:val="none" w:sz="0" w:space="0" w:color="auto"/>
      </w:divBdr>
    </w:div>
    <w:div w:id="552351333">
      <w:bodyDiv w:val="1"/>
      <w:marLeft w:val="0"/>
      <w:marRight w:val="0"/>
      <w:marTop w:val="0"/>
      <w:marBottom w:val="0"/>
      <w:divBdr>
        <w:top w:val="none" w:sz="0" w:space="0" w:color="auto"/>
        <w:left w:val="none" w:sz="0" w:space="0" w:color="auto"/>
        <w:bottom w:val="none" w:sz="0" w:space="0" w:color="auto"/>
        <w:right w:val="none" w:sz="0" w:space="0" w:color="auto"/>
      </w:divBdr>
      <w:divsChild>
        <w:div w:id="834996737">
          <w:marLeft w:val="0"/>
          <w:marRight w:val="0"/>
          <w:marTop w:val="0"/>
          <w:marBottom w:val="0"/>
          <w:divBdr>
            <w:top w:val="none" w:sz="0" w:space="0" w:color="auto"/>
            <w:left w:val="none" w:sz="0" w:space="0" w:color="auto"/>
            <w:bottom w:val="none" w:sz="0" w:space="0" w:color="auto"/>
            <w:right w:val="none" w:sz="0" w:space="0" w:color="auto"/>
          </w:divBdr>
        </w:div>
        <w:div w:id="1103964120">
          <w:marLeft w:val="0"/>
          <w:marRight w:val="0"/>
          <w:marTop w:val="0"/>
          <w:marBottom w:val="0"/>
          <w:divBdr>
            <w:top w:val="none" w:sz="0" w:space="0" w:color="auto"/>
            <w:left w:val="none" w:sz="0" w:space="0" w:color="auto"/>
            <w:bottom w:val="none" w:sz="0" w:space="0" w:color="auto"/>
            <w:right w:val="none" w:sz="0" w:space="0" w:color="auto"/>
          </w:divBdr>
        </w:div>
        <w:div w:id="331879777">
          <w:marLeft w:val="0"/>
          <w:marRight w:val="0"/>
          <w:marTop w:val="0"/>
          <w:marBottom w:val="0"/>
          <w:divBdr>
            <w:top w:val="none" w:sz="0" w:space="0" w:color="auto"/>
            <w:left w:val="none" w:sz="0" w:space="0" w:color="auto"/>
            <w:bottom w:val="none" w:sz="0" w:space="0" w:color="auto"/>
            <w:right w:val="none" w:sz="0" w:space="0" w:color="auto"/>
          </w:divBdr>
        </w:div>
        <w:div w:id="713844005">
          <w:marLeft w:val="0"/>
          <w:marRight w:val="0"/>
          <w:marTop w:val="0"/>
          <w:marBottom w:val="0"/>
          <w:divBdr>
            <w:top w:val="none" w:sz="0" w:space="0" w:color="auto"/>
            <w:left w:val="none" w:sz="0" w:space="0" w:color="auto"/>
            <w:bottom w:val="none" w:sz="0" w:space="0" w:color="auto"/>
            <w:right w:val="none" w:sz="0" w:space="0" w:color="auto"/>
          </w:divBdr>
        </w:div>
        <w:div w:id="1423648673">
          <w:marLeft w:val="0"/>
          <w:marRight w:val="0"/>
          <w:marTop w:val="0"/>
          <w:marBottom w:val="0"/>
          <w:divBdr>
            <w:top w:val="none" w:sz="0" w:space="0" w:color="auto"/>
            <w:left w:val="none" w:sz="0" w:space="0" w:color="auto"/>
            <w:bottom w:val="none" w:sz="0" w:space="0" w:color="auto"/>
            <w:right w:val="none" w:sz="0" w:space="0" w:color="auto"/>
          </w:divBdr>
        </w:div>
        <w:div w:id="1517117826">
          <w:marLeft w:val="0"/>
          <w:marRight w:val="0"/>
          <w:marTop w:val="0"/>
          <w:marBottom w:val="0"/>
          <w:divBdr>
            <w:top w:val="none" w:sz="0" w:space="0" w:color="auto"/>
            <w:left w:val="none" w:sz="0" w:space="0" w:color="auto"/>
            <w:bottom w:val="none" w:sz="0" w:space="0" w:color="auto"/>
            <w:right w:val="none" w:sz="0" w:space="0" w:color="auto"/>
          </w:divBdr>
        </w:div>
        <w:div w:id="1619947434">
          <w:marLeft w:val="0"/>
          <w:marRight w:val="0"/>
          <w:marTop w:val="0"/>
          <w:marBottom w:val="0"/>
          <w:divBdr>
            <w:top w:val="none" w:sz="0" w:space="0" w:color="auto"/>
            <w:left w:val="none" w:sz="0" w:space="0" w:color="auto"/>
            <w:bottom w:val="none" w:sz="0" w:space="0" w:color="auto"/>
            <w:right w:val="none" w:sz="0" w:space="0" w:color="auto"/>
          </w:divBdr>
        </w:div>
        <w:div w:id="1695879385">
          <w:marLeft w:val="0"/>
          <w:marRight w:val="0"/>
          <w:marTop w:val="0"/>
          <w:marBottom w:val="0"/>
          <w:divBdr>
            <w:top w:val="none" w:sz="0" w:space="0" w:color="auto"/>
            <w:left w:val="none" w:sz="0" w:space="0" w:color="auto"/>
            <w:bottom w:val="none" w:sz="0" w:space="0" w:color="auto"/>
            <w:right w:val="none" w:sz="0" w:space="0" w:color="auto"/>
          </w:divBdr>
        </w:div>
        <w:div w:id="870264672">
          <w:marLeft w:val="0"/>
          <w:marRight w:val="0"/>
          <w:marTop w:val="0"/>
          <w:marBottom w:val="0"/>
          <w:divBdr>
            <w:top w:val="none" w:sz="0" w:space="0" w:color="auto"/>
            <w:left w:val="none" w:sz="0" w:space="0" w:color="auto"/>
            <w:bottom w:val="none" w:sz="0" w:space="0" w:color="auto"/>
            <w:right w:val="none" w:sz="0" w:space="0" w:color="auto"/>
          </w:divBdr>
        </w:div>
        <w:div w:id="1464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fi/meta/kas/ulkomaalaistaus"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C043-EE61-42AF-8102-3732A828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5363</Words>
  <Characters>43441</Characters>
  <Application>Microsoft Office Word</Application>
  <DocSecurity>0</DocSecurity>
  <Lines>362</Lines>
  <Paragraphs>97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Turtiainen, Kati</dc:creator>
  <cp:keywords/>
  <dc:description/>
  <cp:lastModifiedBy>Turtiainen, Kati</cp:lastModifiedBy>
  <cp:revision>16</cp:revision>
  <dcterms:created xsi:type="dcterms:W3CDTF">2024-02-05T14:51:00Z</dcterms:created>
  <dcterms:modified xsi:type="dcterms:W3CDTF">2024-02-29T11:31:00Z</dcterms:modified>
</cp:coreProperties>
</file>